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83C05" w14:textId="77777777" w:rsidR="00CF690B" w:rsidRDefault="00733B28">
      <w:pPr>
        <w:pStyle w:val="BodyText"/>
        <w:ind w:left="389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A983C46" wp14:editId="5A983C47">
            <wp:extent cx="1575803" cy="131597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5803" cy="1315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83C06" w14:textId="77777777" w:rsidR="00CF690B" w:rsidRPr="004C4ACF" w:rsidRDefault="00733B28">
      <w:pPr>
        <w:spacing w:before="238"/>
        <w:ind w:left="9032"/>
        <w:rPr>
          <w:sz w:val="24"/>
          <w:szCs w:val="24"/>
        </w:rPr>
      </w:pPr>
      <w:r w:rsidRPr="004C4ACF">
        <w:rPr>
          <w:sz w:val="24"/>
          <w:szCs w:val="24"/>
        </w:rPr>
        <w:t xml:space="preserve">June </w:t>
      </w:r>
      <w:r w:rsidRPr="004C4ACF">
        <w:rPr>
          <w:spacing w:val="-4"/>
          <w:sz w:val="24"/>
          <w:szCs w:val="24"/>
        </w:rPr>
        <w:t>2024</w:t>
      </w:r>
    </w:p>
    <w:p w14:paraId="5A983C07" w14:textId="77777777" w:rsidR="00CF690B" w:rsidRPr="004C4ACF" w:rsidRDefault="00733B28">
      <w:pPr>
        <w:spacing w:before="92"/>
        <w:ind w:left="159"/>
        <w:rPr>
          <w:sz w:val="24"/>
          <w:szCs w:val="24"/>
        </w:rPr>
      </w:pPr>
      <w:r w:rsidRPr="004C4ACF">
        <w:rPr>
          <w:sz w:val="24"/>
          <w:szCs w:val="24"/>
        </w:rPr>
        <w:t>To:</w:t>
      </w:r>
      <w:r w:rsidRPr="004C4ACF">
        <w:rPr>
          <w:spacing w:val="-6"/>
          <w:sz w:val="24"/>
          <w:szCs w:val="24"/>
        </w:rPr>
        <w:t xml:space="preserve"> </w:t>
      </w:r>
      <w:r w:rsidRPr="004C4ACF">
        <w:rPr>
          <w:sz w:val="24"/>
          <w:szCs w:val="24"/>
        </w:rPr>
        <w:t>LSN</w:t>
      </w:r>
      <w:r w:rsidRPr="004C4ACF">
        <w:rPr>
          <w:spacing w:val="-12"/>
          <w:sz w:val="24"/>
          <w:szCs w:val="24"/>
        </w:rPr>
        <w:t xml:space="preserve"> </w:t>
      </w:r>
      <w:r w:rsidRPr="004C4ACF">
        <w:rPr>
          <w:sz w:val="24"/>
          <w:szCs w:val="24"/>
        </w:rPr>
        <w:t xml:space="preserve">Insured </w:t>
      </w:r>
      <w:r w:rsidRPr="004C4ACF">
        <w:rPr>
          <w:spacing w:val="-2"/>
          <w:sz w:val="24"/>
          <w:szCs w:val="24"/>
        </w:rPr>
        <w:t>Members</w:t>
      </w:r>
    </w:p>
    <w:p w14:paraId="5A983C08" w14:textId="77777777" w:rsidR="00CF690B" w:rsidRPr="004C4ACF" w:rsidRDefault="00CF690B">
      <w:pPr>
        <w:pStyle w:val="BodyText"/>
        <w:spacing w:before="2"/>
        <w:rPr>
          <w:sz w:val="24"/>
          <w:szCs w:val="24"/>
        </w:rPr>
      </w:pPr>
    </w:p>
    <w:p w14:paraId="5A983C09" w14:textId="77777777" w:rsidR="00CF690B" w:rsidRPr="004C4ACF" w:rsidRDefault="00733B28">
      <w:pPr>
        <w:spacing w:line="242" w:lineRule="auto"/>
        <w:ind w:left="160" w:right="509"/>
        <w:rPr>
          <w:sz w:val="24"/>
          <w:szCs w:val="24"/>
        </w:rPr>
      </w:pPr>
      <w:r w:rsidRPr="004C4ACF">
        <w:rPr>
          <w:sz w:val="24"/>
          <w:szCs w:val="24"/>
        </w:rPr>
        <w:t>Re:</w:t>
      </w:r>
      <w:r w:rsidRPr="004C4ACF">
        <w:rPr>
          <w:spacing w:val="-5"/>
          <w:sz w:val="24"/>
          <w:szCs w:val="24"/>
        </w:rPr>
        <w:t xml:space="preserve"> </w:t>
      </w:r>
      <w:r w:rsidRPr="004C4ACF">
        <w:rPr>
          <w:sz w:val="24"/>
          <w:szCs w:val="24"/>
        </w:rPr>
        <w:t>Practice</w:t>
      </w:r>
      <w:r w:rsidRPr="004C4ACF">
        <w:rPr>
          <w:spacing w:val="-7"/>
          <w:sz w:val="24"/>
          <w:szCs w:val="24"/>
        </w:rPr>
        <w:t xml:space="preserve"> </w:t>
      </w:r>
      <w:r w:rsidRPr="004C4ACF">
        <w:rPr>
          <w:sz w:val="24"/>
          <w:szCs w:val="24"/>
        </w:rPr>
        <w:t>Advisors,</w:t>
      </w:r>
      <w:r w:rsidRPr="004C4ACF">
        <w:rPr>
          <w:spacing w:val="-12"/>
          <w:sz w:val="24"/>
          <w:szCs w:val="24"/>
        </w:rPr>
        <w:t xml:space="preserve"> </w:t>
      </w:r>
      <w:r w:rsidRPr="004C4ACF">
        <w:rPr>
          <w:sz w:val="24"/>
          <w:szCs w:val="24"/>
        </w:rPr>
        <w:t>CLIA-related</w:t>
      </w:r>
      <w:r w:rsidRPr="004C4ACF">
        <w:rPr>
          <w:spacing w:val="-7"/>
          <w:sz w:val="24"/>
          <w:szCs w:val="24"/>
        </w:rPr>
        <w:t xml:space="preserve"> </w:t>
      </w:r>
      <w:r w:rsidRPr="004C4ACF">
        <w:rPr>
          <w:sz w:val="24"/>
          <w:szCs w:val="24"/>
        </w:rPr>
        <w:t>information</w:t>
      </w:r>
      <w:r w:rsidRPr="004C4ACF">
        <w:rPr>
          <w:spacing w:val="-7"/>
          <w:sz w:val="24"/>
          <w:szCs w:val="24"/>
        </w:rPr>
        <w:t xml:space="preserve"> </w:t>
      </w:r>
      <w:r w:rsidRPr="004C4ACF">
        <w:rPr>
          <w:sz w:val="24"/>
          <w:szCs w:val="24"/>
        </w:rPr>
        <w:t>(reporting</w:t>
      </w:r>
      <w:r w:rsidRPr="004C4ACF">
        <w:rPr>
          <w:spacing w:val="-9"/>
          <w:sz w:val="24"/>
          <w:szCs w:val="24"/>
        </w:rPr>
        <w:t xml:space="preserve"> </w:t>
      </w:r>
      <w:r w:rsidRPr="004C4ACF">
        <w:rPr>
          <w:sz w:val="24"/>
          <w:szCs w:val="24"/>
        </w:rPr>
        <w:t>a</w:t>
      </w:r>
      <w:r w:rsidRPr="004C4ACF">
        <w:rPr>
          <w:spacing w:val="-7"/>
          <w:sz w:val="24"/>
          <w:szCs w:val="24"/>
        </w:rPr>
        <w:t xml:space="preserve"> </w:t>
      </w:r>
      <w:r w:rsidRPr="004C4ACF">
        <w:rPr>
          <w:sz w:val="24"/>
          <w:szCs w:val="24"/>
        </w:rPr>
        <w:t>claim)</w:t>
      </w:r>
      <w:r w:rsidRPr="004C4ACF">
        <w:rPr>
          <w:spacing w:val="-13"/>
          <w:sz w:val="24"/>
          <w:szCs w:val="24"/>
        </w:rPr>
        <w:t xml:space="preserve"> </w:t>
      </w:r>
      <w:r w:rsidRPr="004C4ACF">
        <w:rPr>
          <w:sz w:val="24"/>
          <w:szCs w:val="24"/>
        </w:rPr>
        <w:t>&amp;</w:t>
      </w:r>
      <w:r w:rsidRPr="004C4ACF">
        <w:rPr>
          <w:spacing w:val="-7"/>
          <w:sz w:val="24"/>
          <w:szCs w:val="24"/>
        </w:rPr>
        <w:t xml:space="preserve"> </w:t>
      </w:r>
      <w:r w:rsidRPr="004C4ACF">
        <w:rPr>
          <w:sz w:val="24"/>
          <w:szCs w:val="24"/>
        </w:rPr>
        <w:t>Cyber</w:t>
      </w:r>
      <w:r w:rsidRPr="004C4ACF">
        <w:rPr>
          <w:spacing w:val="-8"/>
          <w:sz w:val="24"/>
          <w:szCs w:val="24"/>
        </w:rPr>
        <w:t xml:space="preserve"> </w:t>
      </w:r>
      <w:r w:rsidRPr="004C4ACF">
        <w:rPr>
          <w:sz w:val="24"/>
          <w:szCs w:val="24"/>
        </w:rPr>
        <w:t xml:space="preserve">Insurance </w:t>
      </w:r>
      <w:r w:rsidRPr="004C4ACF">
        <w:rPr>
          <w:spacing w:val="-2"/>
          <w:sz w:val="24"/>
          <w:szCs w:val="24"/>
        </w:rPr>
        <w:t>Coverage</w:t>
      </w:r>
    </w:p>
    <w:p w14:paraId="5A983C0A" w14:textId="77777777" w:rsidR="00CF690B" w:rsidRPr="004C4ACF" w:rsidRDefault="00733B28">
      <w:pPr>
        <w:pStyle w:val="BodyText"/>
        <w:spacing w:before="1"/>
        <w:rPr>
          <w:sz w:val="24"/>
          <w:szCs w:val="24"/>
        </w:rPr>
      </w:pPr>
      <w:r w:rsidRPr="004C4ACF"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A983C48" wp14:editId="5A983C49">
                <wp:simplePos x="0" y="0"/>
                <wp:positionH relativeFrom="page">
                  <wp:posOffset>1143000</wp:posOffset>
                </wp:positionH>
                <wp:positionV relativeFrom="paragraph">
                  <wp:posOffset>125476</wp:posOffset>
                </wp:positionV>
                <wp:extent cx="6237605" cy="1968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37605" cy="19685"/>
                          <a:chOff x="0" y="0"/>
                          <a:chExt cx="6237605" cy="1968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23760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7605" h="19685">
                                <a:moveTo>
                                  <a:pt x="62376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4"/>
                                </a:lnTo>
                                <a:lnTo>
                                  <a:pt x="6237605" y="19684"/>
                                </a:lnTo>
                                <a:lnTo>
                                  <a:pt x="6237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234429" y="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5"/>
                                </a:lnTo>
                                <a:lnTo>
                                  <a:pt x="3175" y="3175"/>
                                </a:lnTo>
                                <a:lnTo>
                                  <a:pt x="3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10"/>
                            <a:ext cx="623760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7605" h="17145">
                                <a:moveTo>
                                  <a:pt x="3175" y="3175"/>
                                </a:moveTo>
                                <a:lnTo>
                                  <a:pt x="0" y="3175"/>
                                </a:lnTo>
                                <a:lnTo>
                                  <a:pt x="0" y="17145"/>
                                </a:lnTo>
                                <a:lnTo>
                                  <a:pt x="3175" y="17145"/>
                                </a:lnTo>
                                <a:lnTo>
                                  <a:pt x="3175" y="3175"/>
                                </a:lnTo>
                                <a:close/>
                              </a:path>
                              <a:path w="6237605" h="17145">
                                <a:moveTo>
                                  <a:pt x="6237605" y="0"/>
                                </a:moveTo>
                                <a:lnTo>
                                  <a:pt x="6234430" y="0"/>
                                </a:lnTo>
                                <a:lnTo>
                                  <a:pt x="6234430" y="3175"/>
                                </a:lnTo>
                                <a:lnTo>
                                  <a:pt x="6237605" y="3175"/>
                                </a:lnTo>
                                <a:lnTo>
                                  <a:pt x="6237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234429" y="3175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70"/>
                                </a:lnTo>
                                <a:lnTo>
                                  <a:pt x="3175" y="13970"/>
                                </a:lnTo>
                                <a:lnTo>
                                  <a:pt x="3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16509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5"/>
                                </a:lnTo>
                                <a:lnTo>
                                  <a:pt x="3175" y="3175"/>
                                </a:lnTo>
                                <a:lnTo>
                                  <a:pt x="3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16509"/>
                            <a:ext cx="623760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7605" h="3175">
                                <a:moveTo>
                                  <a:pt x="62376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5"/>
                                </a:lnTo>
                                <a:lnTo>
                                  <a:pt x="6237605" y="3175"/>
                                </a:lnTo>
                                <a:lnTo>
                                  <a:pt x="6237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170A68" id="Group 2" o:spid="_x0000_s1026" style="position:absolute;margin-left:90pt;margin-top:9.9pt;width:491.15pt;height:1.55pt;z-index:-15728640;mso-wrap-distance-left:0;mso-wrap-distance-right:0;mso-position-horizontal-relative:page" coordsize="62376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nrIDAQAAA0XAAAOAAAAZHJzL2Uyb0RvYy54bWzsWG1v4jgQ/n7S/Qcr36+BQqFEpavT7rY6&#10;abVbabvazyZxSHRJ7LMNof/+xnYmmMCi0C1daVUh4Qme2PPyPDPGN+82ZUHWTKqcV/NgeDEICKti&#10;nuTVch58e7z76zogStMqoQWv2Dx4Yip4d/vnHze1iNglz3iRMElgkUpFtZgHmdYiCkMVZ6yk6oIL&#10;VsFkymVJNTzKZZhIWsPqZRFeDgaTsOYyEZLHTCn49YObDG7t+mnKYv0lTRXTpJgHYJu239J+L8x3&#10;eHtDo6WkIsvjxgz6DCtKmlewabvUB6opWcl8b6kyjyVXPNUXMS9DnqZ5zKwP4M1w0PHmXvKVsL4s&#10;o3op2jBBaDtxevay8ef1vRRfxYN01oP4icf/KohLWItl5M+b5+VWeZPK0rwETpCNjehTG1G20SSG&#10;HyeXo+lkcBWQGOaGs8n1lYt4nEFa9t6Ks49H3wtp5Da1prWm1AKwo7bhUT8Xnq8ZFcxGXRn3HyTJ&#10;k3kwCkhFS0DwfQOWkfHEbA06Jn7Nk2pC+fzotF7SKF4pfc+4DTNdf1LawTVBiWYoxZsKRQmgN3Av&#10;LNx1QADuMiAA94ULvqDavGdyZ0RSe3nKME1mtuRr9sitnjbJarOJiQZTtzpF5esC2TwtnMNR2PWc&#10;joHF2FgGq+E8jk7P3/c0bUtwb9244Iq5rYzrds82HKDnB1zxIk/u8qIwAVByuXhfSLKmENnZnfk0&#10;JntqAEsVOQAYacGTJ0BPDYCZB+q/FZUsIMU/FeDTlCIUJAoLFKQu3nNbsGzspdKPm+9UCiJAnAca&#10;2PWZI0xphMgA+42C0zVvVvzvleZpbmBjbXMWNQ9AGQfgs3Nn3OWOTXdv7kD6x+PL2RZQNML6MhpO&#10;m+JiJZdZpJ6fTIwRVOiXZ4+zAqhjBRP5LSscgp2GR4itwi7U+9PGcxiXwLGzZ3/N89Dl48B83uiy&#10;3+CRww0VmlYDiN5tNbZp9qZLU1Wbsw0ypa2hthNPh2O7KJSMV2dLa4npNdaQo4zx0HucNJ4iEgHH&#10;nXbj+Y7zOHaI46w71pnsnqbRHdh8r9f8oN3+MARtoHrUDVsjR32qh695wOrdUPgmnKSMdMfl9oJh&#10;mhWeQ94aL5D7HIfWSbeSTEwV7l1JLFSaxovZP9R7h6PZFBP+6uXEGkZMLbFWHK0laOTxQoJaiF0c&#10;d6qI5zLO49itIv1Vuzu/DGve+q+5JDj0B/tw/512WTM9iTVN/51cDWbmvUOEQTL9ivbb8sUKr0QX&#10;z2FkCY4dtvTXPA9Z3v7bnUYWuN/bPaxevwxZ2pOHOa96oHj1/tIacuz/XavU46jW55DmdDy3kS04&#10;Otb4256kfB7u/EaNxt4wwp2rvSFq7ofNpa7/bO9RtrfYt/8DAAD//wMAUEsDBBQABgAIAAAAIQCu&#10;ZGUe3wAAAAoBAAAPAAAAZHJzL2Rvd25yZXYueG1sTI9BS8NAEIXvgv9hGcGb3STF0sZsSinqqQi2&#10;gnibJtMkNDsbstsk/fdOT3qbxzzee1+2nmyrBup949hAPItAEReubLgy8HV4e1qC8gG5xNYxGbiS&#10;h3V+f5dhWrqRP2nYh0pJCPsUDdQhdKnWvqjJop+5jlh+J9dbDCL7Spc9jhJuW51E0UJbbFgaauxo&#10;W1Nx3l+sgfcRx808fh1259P2+nN4/vjexWTM48O0eQEVaAp/ZrjNl+mQy6aju3DpVSt6GQlLkGMl&#10;CDdDvEjmoI4GkmQFOs/0f4T8FwAA//8DAFBLAQItABQABgAIAAAAIQC2gziS/gAAAOEBAAATAAAA&#10;AAAAAAAAAAAAAAAAAABbQ29udGVudF9UeXBlc10ueG1sUEsBAi0AFAAGAAgAAAAhADj9If/WAAAA&#10;lAEAAAsAAAAAAAAAAAAAAAAALwEAAF9yZWxzLy5yZWxzUEsBAi0AFAAGAAgAAAAhAGCCesgMBAAA&#10;DRcAAA4AAAAAAAAAAAAAAAAALgIAAGRycy9lMm9Eb2MueG1sUEsBAi0AFAAGAAgAAAAhAK5kZR7f&#10;AAAACgEAAA8AAAAAAAAAAAAAAAAAZgYAAGRycy9kb3ducmV2LnhtbFBLBQYAAAAABAAEAPMAAABy&#10;BwAAAAA=&#10;">
                <v:shape id="Graphic 3" o:spid="_x0000_s1027" style="position:absolute;width:62376;height:196;visibility:visible;mso-wrap-style:square;v-text-anchor:top" coordsize="6237605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BX9wgAAANoAAAAPAAAAZHJzL2Rvd25yZXYueG1sRI9Pi8Iw&#10;FMTvgt8hvAVvNlVBl2qUxT+wh7VgV++P5tlWm5fSRK3f3iwseBxm5jfMYtWZWtypdZVlBaMoBkGc&#10;W11xoeD4uxt+gnAeWWNtmRQ8ycFq2e8tMNH2wQe6Z74QAcIuQQWl900ipctLMugi2xAH72xbgz7I&#10;tpC6xUeAm1qO43gqDVYcFkpsaF1Sfs1uRkG8T2ebp7mcLno/+Um3aTY660ypwUf3NQfhqfPv8H/7&#10;WyuYwN+VcAPk8gUAAP//AwBQSwECLQAUAAYACAAAACEA2+H2y+4AAACFAQAAEwAAAAAAAAAAAAAA&#10;AAAAAAAAW0NvbnRlbnRfVHlwZXNdLnhtbFBLAQItABQABgAIAAAAIQBa9CxbvwAAABUBAAALAAAA&#10;AAAAAAAAAAAAAB8BAABfcmVscy8ucmVsc1BLAQItABQABgAIAAAAIQCroBX9wgAAANoAAAAPAAAA&#10;AAAAAAAAAAAAAAcCAABkcnMvZG93bnJldi54bWxQSwUGAAAAAAMAAwC3AAAA9gIAAAAA&#10;" path="m6237605,l,,,19684r6237605,l6237605,xe" fillcolor="#9f9f9f" stroked="f">
                  <v:path arrowok="t"/>
                </v:shape>
                <v:shape id="Graphic 4" o:spid="_x0000_s1028" style="position:absolute;left:62344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9RywwAAANoAAAAPAAAAZHJzL2Rvd25yZXYueG1sRI9BawIx&#10;FITvgv8hPKE3zVaq2K3ZRYRCC4q47aHHx+Y1u3TzsiSpbvvrjSB4HGbmG2ZdDrYTJ/KhdazgcZaB&#10;IK6dbtko+Px4na5AhIissXNMCv4oQFmMR2vMtTvzkU5VNCJBOOSooImxz6UMdUMWw8z1xMn7dt5i&#10;TNIbqT2eE9x2cp5lS2mx5bTQYE/bhuqf6tcqcNvd13u1783zv2wP2nizoL1R6mEybF5ARBriPXxr&#10;v2kFT3C9km6ALC4AAAD//wMAUEsBAi0AFAAGAAgAAAAhANvh9svuAAAAhQEAABMAAAAAAAAAAAAA&#10;AAAAAAAAAFtDb250ZW50X1R5cGVzXS54bWxQSwECLQAUAAYACAAAACEAWvQsW78AAAAVAQAACwAA&#10;AAAAAAAAAAAAAAAfAQAAX3JlbHMvLnJlbHNQSwECLQAUAAYACAAAACEAsCPUcsMAAADaAAAADwAA&#10;AAAAAAAAAAAAAAAHAgAAZHJzL2Rvd25yZXYueG1sUEsFBgAAAAADAAMAtwAAAPcCAAAAAA==&#10;" path="m3175,l,,,3175r3175,l3175,xe" fillcolor="#e0e0e0" stroked="f">
                  <v:path arrowok="t"/>
                </v:shape>
                <v:shape id="Graphic 5" o:spid="_x0000_s1029" style="position:absolute;width:62376;height:171;visibility:visible;mso-wrap-style:square;v-text-anchor:top" coordsize="623760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p48wwAAANoAAAAPAAAAZHJzL2Rvd25yZXYueG1sRI9Ba8JA&#10;FITvQv/D8gq9iG4saCW6SiktCBXBVAVvj+wzG8y+Ddmtif/eFQSPw8x8w8yXna3EhRpfOlYwGiYg&#10;iHOnSy4U7P5+BlMQPiBrrByTgit5WC5eenNMtWt5S5csFCJC2KeowIRQp1L63JBFP3Q1cfROrrEY&#10;omwKqRtsI9xW8j1JJtJiyXHBYE1fhvJz9m8VfK8/Rptje1j15d5OD7+GTnZLSr29dp8zEIG68Aw/&#10;2iutYAz3K/EGyMUNAAD//wMAUEsBAi0AFAAGAAgAAAAhANvh9svuAAAAhQEAABMAAAAAAAAAAAAA&#10;AAAAAAAAAFtDb250ZW50X1R5cGVzXS54bWxQSwECLQAUAAYACAAAACEAWvQsW78AAAAVAQAACwAA&#10;AAAAAAAAAAAAAAAfAQAAX3JlbHMvLnJlbHNQSwECLQAUAAYACAAAACEAmmaePMMAAADaAAAADwAA&#10;AAAAAAAAAAAAAAAHAgAAZHJzL2Rvd25yZXYueG1sUEsFBgAAAAADAAMAtwAAAPcCAAAAAA==&#10;" path="m3175,3175l,3175,,17145r3175,l3175,3175xem6237605,r-3175,l6234430,3175r3175,l6237605,xe" fillcolor="#9f9f9f" stroked="f">
                  <v:path arrowok="t"/>
                </v:shape>
                <v:shape id="Graphic 6" o:spid="_x0000_s1030" style="position:absolute;left:62344;top:31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jLWxAAAANoAAAAPAAAAZHJzL2Rvd25yZXYueG1sRI/NbsIw&#10;EITvSLyDtZW4gdMeUkhxUKlU1EpcgFy4reLND8Tr1DaQvj2uVInjaGa+0SxXg+nElZxvLSt4niUg&#10;iEurW64VFIfP6RyED8gaO8uk4Jc8rPLxaImZtjfe0XUfahEh7DNU0ITQZ1L6siGDfmZ74uhV1hkM&#10;Ubpaaoe3CDedfEmSVBpsOS402NNHQ+V5fzEKTq/Fdr3Y/Gi3WbgyrYpvczoflZo8De9vIAIN4RH+&#10;b39pBSn8XYk3QOZ3AAAA//8DAFBLAQItABQABgAIAAAAIQDb4fbL7gAAAIUBAAATAAAAAAAAAAAA&#10;AAAAAAAAAABbQ29udGVudF9UeXBlc10ueG1sUEsBAi0AFAAGAAgAAAAhAFr0LFu/AAAAFQEAAAsA&#10;AAAAAAAAAAAAAAAAHwEAAF9yZWxzLy5yZWxzUEsBAi0AFAAGAAgAAAAhAHBeMtbEAAAA2gAAAA8A&#10;AAAAAAAAAAAAAAAABwIAAGRycy9kb3ducmV2LnhtbFBLBQYAAAAAAwADALcAAAD4AgAAAAA=&#10;" path="m3175,l,,,13970r3175,l3175,xe" fillcolor="#e0e0e0" stroked="f">
                  <v:path arrowok="t"/>
                </v:shape>
                <v:shape id="Graphic 7" o:spid="_x0000_s1031" style="position:absolute;top:165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MfPwQAAANoAAAAPAAAAZHJzL2Rvd25yZXYueG1sRI9Bi8Iw&#10;FITvgv8hPMGbpgq60jWKCoK4J6uXvb1t3rbV5qUk0dZ/vxGEPQ4z8w2zXHemFg9yvrKsYDJOQBDn&#10;VldcKLic96MFCB+QNdaWScGTPKxX/d4SU21bPtEjC4WIEPYpKihDaFIpfV6SQT+2DXH0fq0zGKJ0&#10;hdQO2wg3tZwmyVwarDgulNjQrqT8lt2NArI5Zkl7/Pqx1/3t+5rN3FbPlBoOus0niEBd+A+/2wet&#10;4ANeV+INkKs/AAAA//8DAFBLAQItABQABgAIAAAAIQDb4fbL7gAAAIUBAAATAAAAAAAAAAAAAAAA&#10;AAAAAABbQ29udGVudF9UeXBlc10ueG1sUEsBAi0AFAAGAAgAAAAhAFr0LFu/AAAAFQEAAAsAAAAA&#10;AAAAAAAAAAAAHwEAAF9yZWxzLy5yZWxzUEsBAi0AFAAGAAgAAAAhAHfgx8/BAAAA2gAAAA8AAAAA&#10;AAAAAAAAAAAABwIAAGRycy9kb3ducmV2LnhtbFBLBQYAAAAAAwADALcAAAD1AgAAAAA=&#10;" path="m3175,l,,,3175r3175,l3175,xe" fillcolor="#9f9f9f" stroked="f">
                  <v:path arrowok="t"/>
                </v:shape>
                <v:shape id="Graphic 8" o:spid="_x0000_s1032" style="position:absolute;top:165;width:62376;height:31;visibility:visible;mso-wrap-style:square;v-text-anchor:top" coordsize="623760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GqOwAAAANoAAAAPAAAAZHJzL2Rvd25yZXYueG1sRE/LisIw&#10;FN0L8w/hDrjTVEFxaqPIwMgsdKF2xOWluX1gc1OajLZ+vVkILg/nnaw7U4sbta6yrGAyjkAQZ1ZX&#10;XChITz+jBQjnkTXWlklBTw7Wq49BgrG2dz7Q7egLEULYxaig9L6JpXRZSQbd2DbEgctta9AH2BZS&#10;t3gP4aaW0yiaS4MVh4YSG/ouKbse/42C2bZj89idUz/nftN/5Rfc/12UGn52myUIT51/i1/uX60g&#10;bA1Xwg2QqycAAAD//wMAUEsBAi0AFAAGAAgAAAAhANvh9svuAAAAhQEAABMAAAAAAAAAAAAAAAAA&#10;AAAAAFtDb250ZW50X1R5cGVzXS54bWxQSwECLQAUAAYACAAAACEAWvQsW78AAAAVAQAACwAAAAAA&#10;AAAAAAAAAAAfAQAAX3JlbHMvLnJlbHNQSwECLQAUAAYACAAAACEA4OhqjsAAAADaAAAADwAAAAAA&#10;AAAAAAAAAAAHAgAAZHJzL2Rvd25yZXYueG1sUEsFBgAAAAADAAMAtwAAAPQCAAAAAA==&#10;" path="m6237605,l,,,3175r6237605,l6237605,xe" fillcolor="#e0e0e0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A983C0C" w14:textId="77777777" w:rsidR="00CF690B" w:rsidRPr="004C4ACF" w:rsidRDefault="00733B28">
      <w:pPr>
        <w:pStyle w:val="Heading1"/>
        <w:ind w:left="227"/>
        <w:rPr>
          <w:u w:val="none"/>
        </w:rPr>
      </w:pPr>
      <w:bookmarkStart w:id="0" w:name="Need_Advice?_Practice_Advisors_are_avail"/>
      <w:bookmarkEnd w:id="0"/>
      <w:r w:rsidRPr="004C4ACF">
        <w:rPr>
          <w:color w:val="006DC0"/>
          <w:u w:color="006DC0"/>
        </w:rPr>
        <w:t>Need</w:t>
      </w:r>
      <w:r w:rsidRPr="004C4ACF">
        <w:rPr>
          <w:color w:val="006DC0"/>
          <w:spacing w:val="-14"/>
          <w:u w:color="006DC0"/>
        </w:rPr>
        <w:t xml:space="preserve"> </w:t>
      </w:r>
      <w:r w:rsidRPr="004C4ACF">
        <w:rPr>
          <w:color w:val="006DC0"/>
          <w:u w:color="006DC0"/>
        </w:rPr>
        <w:t>Advice?</w:t>
      </w:r>
      <w:r w:rsidRPr="004C4ACF">
        <w:rPr>
          <w:color w:val="006DC0"/>
          <w:spacing w:val="-14"/>
          <w:u w:color="006DC0"/>
        </w:rPr>
        <w:t xml:space="preserve"> </w:t>
      </w:r>
      <w:r w:rsidRPr="004C4ACF">
        <w:rPr>
          <w:color w:val="006DC0"/>
          <w:u w:color="006DC0"/>
        </w:rPr>
        <w:t>Practice</w:t>
      </w:r>
      <w:r w:rsidRPr="004C4ACF">
        <w:rPr>
          <w:color w:val="006DC0"/>
          <w:spacing w:val="-7"/>
          <w:u w:color="006DC0"/>
        </w:rPr>
        <w:t xml:space="preserve"> </w:t>
      </w:r>
      <w:r w:rsidRPr="004C4ACF">
        <w:rPr>
          <w:color w:val="006DC0"/>
          <w:u w:color="006DC0"/>
        </w:rPr>
        <w:t>Advisors</w:t>
      </w:r>
      <w:r w:rsidRPr="004C4ACF">
        <w:rPr>
          <w:color w:val="006DC0"/>
          <w:spacing w:val="-11"/>
          <w:u w:color="006DC0"/>
        </w:rPr>
        <w:t xml:space="preserve"> </w:t>
      </w:r>
      <w:r w:rsidRPr="004C4ACF">
        <w:rPr>
          <w:color w:val="006DC0"/>
          <w:u w:color="006DC0"/>
        </w:rPr>
        <w:t>are</w:t>
      </w:r>
      <w:r w:rsidRPr="004C4ACF">
        <w:rPr>
          <w:color w:val="006DC0"/>
          <w:spacing w:val="-10"/>
          <w:u w:color="006DC0"/>
        </w:rPr>
        <w:t xml:space="preserve"> </w:t>
      </w:r>
      <w:r w:rsidRPr="004C4ACF">
        <w:rPr>
          <w:color w:val="006DC0"/>
          <w:spacing w:val="-2"/>
          <w:u w:color="006DC0"/>
        </w:rPr>
        <w:t>available</w:t>
      </w:r>
    </w:p>
    <w:p w14:paraId="5A983C0D" w14:textId="77777777" w:rsidR="00CF690B" w:rsidRPr="004C4ACF" w:rsidRDefault="00CF690B">
      <w:pPr>
        <w:pStyle w:val="BodyText"/>
        <w:spacing w:before="92"/>
        <w:rPr>
          <w:b/>
          <w:sz w:val="24"/>
          <w:szCs w:val="24"/>
        </w:rPr>
      </w:pPr>
    </w:p>
    <w:p w14:paraId="5A983C0E" w14:textId="30517215" w:rsidR="00CF690B" w:rsidRPr="004C4ACF" w:rsidRDefault="00733B28">
      <w:pPr>
        <w:pStyle w:val="BodyText"/>
        <w:ind w:left="450" w:right="609"/>
        <w:jc w:val="both"/>
        <w:rPr>
          <w:sz w:val="24"/>
          <w:szCs w:val="24"/>
        </w:rPr>
      </w:pPr>
      <w:r w:rsidRPr="004C4ACF">
        <w:rPr>
          <w:sz w:val="24"/>
          <w:szCs w:val="24"/>
        </w:rPr>
        <w:t>The</w:t>
      </w:r>
      <w:r w:rsidRPr="004C4ACF">
        <w:rPr>
          <w:spacing w:val="-5"/>
          <w:sz w:val="24"/>
          <w:szCs w:val="24"/>
        </w:rPr>
        <w:t xml:space="preserve"> </w:t>
      </w:r>
      <w:r w:rsidRPr="004C4ACF">
        <w:rPr>
          <w:sz w:val="24"/>
          <w:szCs w:val="24"/>
        </w:rPr>
        <w:t>Law</w:t>
      </w:r>
      <w:r w:rsidRPr="004C4ACF">
        <w:rPr>
          <w:spacing w:val="-5"/>
          <w:sz w:val="24"/>
          <w:szCs w:val="24"/>
        </w:rPr>
        <w:t xml:space="preserve"> </w:t>
      </w:r>
      <w:r w:rsidRPr="004C4ACF">
        <w:rPr>
          <w:sz w:val="24"/>
          <w:szCs w:val="24"/>
        </w:rPr>
        <w:t>Society</w:t>
      </w:r>
      <w:r w:rsidRPr="004C4ACF">
        <w:rPr>
          <w:spacing w:val="-7"/>
          <w:sz w:val="24"/>
          <w:szCs w:val="24"/>
        </w:rPr>
        <w:t xml:space="preserve"> </w:t>
      </w:r>
      <w:r w:rsidRPr="004C4ACF">
        <w:rPr>
          <w:sz w:val="24"/>
          <w:szCs w:val="24"/>
        </w:rPr>
        <w:t>of</w:t>
      </w:r>
      <w:r w:rsidRPr="004C4ACF">
        <w:rPr>
          <w:spacing w:val="-6"/>
          <w:sz w:val="24"/>
          <w:szCs w:val="24"/>
        </w:rPr>
        <w:t xml:space="preserve"> </w:t>
      </w:r>
      <w:r w:rsidRPr="004C4ACF">
        <w:rPr>
          <w:sz w:val="24"/>
          <w:szCs w:val="24"/>
        </w:rPr>
        <w:t>Alberta</w:t>
      </w:r>
      <w:r w:rsidRPr="004C4ACF">
        <w:rPr>
          <w:spacing w:val="-5"/>
          <w:sz w:val="24"/>
          <w:szCs w:val="24"/>
        </w:rPr>
        <w:t xml:space="preserve"> </w:t>
      </w:r>
      <w:r w:rsidRPr="004C4ACF">
        <w:rPr>
          <w:sz w:val="24"/>
          <w:szCs w:val="24"/>
        </w:rPr>
        <w:t>Practice</w:t>
      </w:r>
      <w:r w:rsidRPr="004C4ACF">
        <w:rPr>
          <w:spacing w:val="-7"/>
          <w:sz w:val="24"/>
          <w:szCs w:val="24"/>
        </w:rPr>
        <w:t xml:space="preserve"> </w:t>
      </w:r>
      <w:r w:rsidRPr="004C4ACF">
        <w:rPr>
          <w:sz w:val="24"/>
          <w:szCs w:val="24"/>
        </w:rPr>
        <w:t>Advisors</w:t>
      </w:r>
      <w:r w:rsidRPr="004C4ACF">
        <w:rPr>
          <w:spacing w:val="-7"/>
          <w:sz w:val="24"/>
          <w:szCs w:val="24"/>
        </w:rPr>
        <w:t xml:space="preserve"> </w:t>
      </w:r>
      <w:r w:rsidRPr="004C4ACF">
        <w:rPr>
          <w:sz w:val="24"/>
          <w:szCs w:val="24"/>
        </w:rPr>
        <w:t>are</w:t>
      </w:r>
      <w:r w:rsidRPr="004C4ACF">
        <w:rPr>
          <w:spacing w:val="-12"/>
          <w:sz w:val="24"/>
          <w:szCs w:val="24"/>
        </w:rPr>
        <w:t xml:space="preserve"> </w:t>
      </w:r>
      <w:r w:rsidRPr="004C4ACF">
        <w:rPr>
          <w:sz w:val="24"/>
          <w:szCs w:val="24"/>
        </w:rPr>
        <w:t>available</w:t>
      </w:r>
      <w:r w:rsidRPr="004C4ACF">
        <w:rPr>
          <w:spacing w:val="-5"/>
          <w:sz w:val="24"/>
          <w:szCs w:val="24"/>
        </w:rPr>
        <w:t xml:space="preserve"> </w:t>
      </w:r>
      <w:r w:rsidRPr="004C4ACF">
        <w:rPr>
          <w:sz w:val="24"/>
          <w:szCs w:val="24"/>
        </w:rPr>
        <w:t>to</w:t>
      </w:r>
      <w:r w:rsidRPr="004C4ACF">
        <w:rPr>
          <w:spacing w:val="-3"/>
          <w:sz w:val="24"/>
          <w:szCs w:val="24"/>
        </w:rPr>
        <w:t xml:space="preserve"> </w:t>
      </w:r>
      <w:r w:rsidRPr="004C4ACF">
        <w:rPr>
          <w:sz w:val="24"/>
          <w:szCs w:val="24"/>
        </w:rPr>
        <w:t>Nunavut</w:t>
      </w:r>
      <w:r w:rsidRPr="004C4ACF">
        <w:rPr>
          <w:spacing w:val="-6"/>
          <w:sz w:val="24"/>
          <w:szCs w:val="24"/>
        </w:rPr>
        <w:t xml:space="preserve"> </w:t>
      </w:r>
      <w:r w:rsidRPr="004C4ACF">
        <w:rPr>
          <w:sz w:val="24"/>
          <w:szCs w:val="24"/>
        </w:rPr>
        <w:t>lawyers</w:t>
      </w:r>
      <w:r w:rsidRPr="004C4ACF">
        <w:rPr>
          <w:spacing w:val="-9"/>
          <w:sz w:val="24"/>
          <w:szCs w:val="24"/>
        </w:rPr>
        <w:t xml:space="preserve"> </w:t>
      </w:r>
      <w:r w:rsidRPr="004C4ACF">
        <w:rPr>
          <w:sz w:val="24"/>
          <w:szCs w:val="24"/>
        </w:rPr>
        <w:t>to</w:t>
      </w:r>
      <w:r w:rsidRPr="004C4ACF">
        <w:rPr>
          <w:spacing w:val="-5"/>
          <w:sz w:val="24"/>
          <w:szCs w:val="24"/>
        </w:rPr>
        <w:t xml:space="preserve"> </w:t>
      </w:r>
      <w:r w:rsidRPr="004C4ACF">
        <w:rPr>
          <w:sz w:val="24"/>
          <w:szCs w:val="24"/>
        </w:rPr>
        <w:t>discuss</w:t>
      </w:r>
      <w:r w:rsidRPr="004C4ACF">
        <w:rPr>
          <w:spacing w:val="-2"/>
          <w:sz w:val="24"/>
          <w:szCs w:val="24"/>
        </w:rPr>
        <w:t xml:space="preserve"> </w:t>
      </w:r>
      <w:r w:rsidRPr="004C4ACF">
        <w:rPr>
          <w:sz w:val="24"/>
          <w:szCs w:val="24"/>
        </w:rPr>
        <w:t xml:space="preserve">legal, ethical and practice concerns, as well as </w:t>
      </w:r>
      <w:r w:rsidRPr="004C4ACF">
        <w:rPr>
          <w:color w:val="202429"/>
          <w:sz w:val="24"/>
          <w:szCs w:val="24"/>
        </w:rPr>
        <w:t>assisting lawyers</w:t>
      </w:r>
      <w:r w:rsidRPr="004C4ACF">
        <w:rPr>
          <w:color w:val="202429"/>
          <w:spacing w:val="-2"/>
          <w:sz w:val="24"/>
          <w:szCs w:val="24"/>
        </w:rPr>
        <w:t xml:space="preserve"> </w:t>
      </w:r>
      <w:r w:rsidRPr="004C4ACF">
        <w:rPr>
          <w:color w:val="202429"/>
          <w:sz w:val="24"/>
          <w:szCs w:val="24"/>
        </w:rPr>
        <w:t>in</w:t>
      </w:r>
      <w:r w:rsidRPr="004C4ACF">
        <w:rPr>
          <w:color w:val="202429"/>
          <w:spacing w:val="-2"/>
          <w:sz w:val="24"/>
          <w:szCs w:val="24"/>
        </w:rPr>
        <w:t xml:space="preserve"> </w:t>
      </w:r>
      <w:r w:rsidRPr="004C4ACF">
        <w:rPr>
          <w:color w:val="202429"/>
          <w:sz w:val="24"/>
          <w:szCs w:val="24"/>
        </w:rPr>
        <w:t>accessing</w:t>
      </w:r>
      <w:r w:rsidRPr="004C4ACF">
        <w:rPr>
          <w:color w:val="202429"/>
          <w:spacing w:val="-2"/>
          <w:sz w:val="24"/>
          <w:szCs w:val="24"/>
        </w:rPr>
        <w:t xml:space="preserve"> </w:t>
      </w:r>
      <w:r w:rsidRPr="004C4ACF">
        <w:rPr>
          <w:color w:val="202429"/>
          <w:sz w:val="24"/>
          <w:szCs w:val="24"/>
        </w:rPr>
        <w:t>resources</w:t>
      </w:r>
      <w:r w:rsidRPr="004C4ACF">
        <w:rPr>
          <w:color w:val="202429"/>
          <w:spacing w:val="-2"/>
          <w:sz w:val="24"/>
          <w:szCs w:val="24"/>
        </w:rPr>
        <w:t xml:space="preserve"> </w:t>
      </w:r>
      <w:r w:rsidRPr="004C4ACF">
        <w:rPr>
          <w:color w:val="202429"/>
          <w:sz w:val="24"/>
          <w:szCs w:val="24"/>
        </w:rPr>
        <w:t>for</w:t>
      </w:r>
      <w:r w:rsidRPr="004C4ACF">
        <w:rPr>
          <w:color w:val="202429"/>
          <w:spacing w:val="-2"/>
          <w:sz w:val="24"/>
          <w:szCs w:val="24"/>
        </w:rPr>
        <w:t xml:space="preserve"> </w:t>
      </w:r>
      <w:r w:rsidRPr="004C4ACF">
        <w:rPr>
          <w:color w:val="202429"/>
          <w:sz w:val="24"/>
          <w:szCs w:val="24"/>
        </w:rPr>
        <w:t>practice- related stress</w:t>
      </w:r>
      <w:r w:rsidRPr="004C4ACF">
        <w:rPr>
          <w:sz w:val="24"/>
          <w:szCs w:val="24"/>
        </w:rPr>
        <w:t xml:space="preserve">. All </w:t>
      </w:r>
      <w:r w:rsidRPr="004C4ACF">
        <w:rPr>
          <w:b/>
          <w:bCs/>
          <w:sz w:val="24"/>
          <w:szCs w:val="24"/>
        </w:rPr>
        <w:t xml:space="preserve">contacts are strictly </w:t>
      </w:r>
      <w:r w:rsidRPr="004C4ACF">
        <w:rPr>
          <w:b/>
          <w:sz w:val="24"/>
          <w:szCs w:val="24"/>
        </w:rPr>
        <w:t xml:space="preserve">confidential. </w:t>
      </w:r>
      <w:r w:rsidRPr="004C4ACF">
        <w:rPr>
          <w:sz w:val="24"/>
          <w:szCs w:val="24"/>
        </w:rPr>
        <w:t xml:space="preserve">Learn more </w:t>
      </w:r>
      <w:hyperlink r:id="rId8" w:history="1">
        <w:r w:rsidRPr="00FB6F9E">
          <w:rPr>
            <w:rStyle w:val="Hyperlink"/>
            <w:b/>
            <w:bCs/>
            <w:color w:val="CC9900"/>
            <w:sz w:val="24"/>
            <w:szCs w:val="24"/>
          </w:rPr>
          <w:t>here.</w:t>
        </w:r>
      </w:hyperlink>
    </w:p>
    <w:p w14:paraId="5A983C10" w14:textId="77777777" w:rsidR="00CF690B" w:rsidRPr="004C4ACF" w:rsidRDefault="00CF690B">
      <w:pPr>
        <w:pStyle w:val="BodyText"/>
        <w:rPr>
          <w:sz w:val="24"/>
          <w:szCs w:val="24"/>
        </w:rPr>
      </w:pPr>
    </w:p>
    <w:p w14:paraId="6E6CCB75" w14:textId="067F892C" w:rsidR="004C4ACF" w:rsidRPr="004C4ACF" w:rsidRDefault="004C4ACF" w:rsidP="00BD0983">
      <w:pPr>
        <w:ind w:left="450"/>
        <w:rPr>
          <w:b/>
          <w:bCs/>
          <w:color w:val="343634"/>
          <w:sz w:val="24"/>
          <w:szCs w:val="24"/>
          <w:shd w:val="clear" w:color="auto" w:fill="FFFFFF"/>
        </w:rPr>
      </w:pPr>
      <w:r w:rsidRPr="004C4ACF">
        <w:rPr>
          <w:rStyle w:val="Strong"/>
          <w:b w:val="0"/>
          <w:bCs w:val="0"/>
          <w:color w:val="343634"/>
          <w:sz w:val="24"/>
          <w:szCs w:val="24"/>
          <w:shd w:val="clear" w:color="auto" w:fill="FFFFFF"/>
        </w:rPr>
        <w:t>The response time for non-urgent inquiries is up to five business days</w:t>
      </w:r>
      <w:r w:rsidRPr="004C4ACF">
        <w:rPr>
          <w:b/>
          <w:bCs/>
          <w:color w:val="343634"/>
          <w:sz w:val="24"/>
          <w:szCs w:val="24"/>
          <w:shd w:val="clear" w:color="auto" w:fill="FFFFFF"/>
        </w:rPr>
        <w:t>.</w:t>
      </w:r>
    </w:p>
    <w:p w14:paraId="209DEED8" w14:textId="77777777" w:rsidR="004C4ACF" w:rsidRPr="004C4ACF" w:rsidRDefault="004C4ACF" w:rsidP="004C4ACF">
      <w:pPr>
        <w:ind w:left="450"/>
        <w:rPr>
          <w:sz w:val="24"/>
          <w:szCs w:val="24"/>
        </w:rPr>
      </w:pPr>
    </w:p>
    <w:p w14:paraId="790D6AEA" w14:textId="4559C9C2" w:rsidR="004C4ACF" w:rsidRDefault="004C4ACF" w:rsidP="004C4ACF">
      <w:pPr>
        <w:ind w:left="450"/>
        <w:rPr>
          <w:sz w:val="24"/>
          <w:szCs w:val="24"/>
        </w:rPr>
      </w:pPr>
      <w:r w:rsidRPr="004C4ACF">
        <w:rPr>
          <w:sz w:val="24"/>
          <w:szCs w:val="24"/>
        </w:rPr>
        <w:t xml:space="preserve">Each consultation is scheduled for 30 minutes. </w:t>
      </w:r>
    </w:p>
    <w:p w14:paraId="645F7752" w14:textId="77777777" w:rsidR="004C4ACF" w:rsidRDefault="004C4ACF" w:rsidP="004C4ACF">
      <w:pPr>
        <w:ind w:left="450"/>
        <w:rPr>
          <w:sz w:val="24"/>
          <w:szCs w:val="24"/>
        </w:rPr>
      </w:pPr>
    </w:p>
    <w:p w14:paraId="119A65FE" w14:textId="77777777" w:rsidR="004C4ACF" w:rsidRPr="004C4ACF" w:rsidRDefault="004C4ACF" w:rsidP="004C4ACF">
      <w:pPr>
        <w:ind w:left="450"/>
        <w:rPr>
          <w:sz w:val="24"/>
          <w:szCs w:val="24"/>
        </w:rPr>
      </w:pPr>
      <w:r w:rsidRPr="004C4ACF">
        <w:rPr>
          <w:sz w:val="24"/>
          <w:szCs w:val="24"/>
        </w:rPr>
        <w:t>Practice Advisor inquiries are streamed to a central phone number and email address by completing the designated form. You can also book a time.</w:t>
      </w:r>
    </w:p>
    <w:p w14:paraId="6B477100" w14:textId="77777777" w:rsidR="004C4ACF" w:rsidRPr="004C4ACF" w:rsidRDefault="004C4ACF" w:rsidP="004C4ACF">
      <w:pPr>
        <w:ind w:left="450"/>
        <w:rPr>
          <w:rStyle w:val="Strong"/>
          <w:color w:val="343634"/>
          <w:sz w:val="24"/>
          <w:szCs w:val="24"/>
          <w:shd w:val="clear" w:color="auto" w:fill="FFFFFF"/>
        </w:rPr>
      </w:pPr>
    </w:p>
    <w:p w14:paraId="3F43EA3E" w14:textId="6231AF3C" w:rsidR="009A58B7" w:rsidRPr="004C4ACF" w:rsidRDefault="00BD0983" w:rsidP="00BD0983">
      <w:pPr>
        <w:pStyle w:val="BodyText"/>
        <w:ind w:left="1080"/>
        <w:rPr>
          <w:sz w:val="24"/>
          <w:szCs w:val="24"/>
        </w:rPr>
      </w:pPr>
      <w:r w:rsidRPr="004C4ACF">
        <w:rPr>
          <w:sz w:val="24"/>
          <w:szCs w:val="24"/>
        </w:rPr>
        <w:t xml:space="preserve">- </w:t>
      </w:r>
      <w:r w:rsidR="009A58B7" w:rsidRPr="004C4ACF">
        <w:rPr>
          <w:sz w:val="24"/>
          <w:szCs w:val="24"/>
        </w:rPr>
        <w:t>Practice Advisors | Toll Free: 1.866.440.4640</w:t>
      </w:r>
    </w:p>
    <w:p w14:paraId="701FEC13" w14:textId="77777777" w:rsidR="009A58B7" w:rsidRPr="004C4ACF" w:rsidRDefault="009A58B7" w:rsidP="00BD0983">
      <w:pPr>
        <w:pStyle w:val="BodyText"/>
        <w:rPr>
          <w:sz w:val="24"/>
          <w:szCs w:val="24"/>
        </w:rPr>
      </w:pPr>
    </w:p>
    <w:p w14:paraId="1003D5F2" w14:textId="0CB74CE7" w:rsidR="00D60D8B" w:rsidRPr="004C4ACF" w:rsidRDefault="00BD0983" w:rsidP="00BD0983">
      <w:pPr>
        <w:pStyle w:val="BodyText"/>
        <w:ind w:left="1080"/>
        <w:rPr>
          <w:sz w:val="24"/>
          <w:szCs w:val="24"/>
        </w:rPr>
      </w:pPr>
      <w:r w:rsidRPr="004C4ACF">
        <w:rPr>
          <w:sz w:val="24"/>
          <w:szCs w:val="24"/>
        </w:rPr>
        <w:t xml:space="preserve">- </w:t>
      </w:r>
      <w:r w:rsidR="00BD4C23" w:rsidRPr="004C4ACF">
        <w:rPr>
          <w:sz w:val="24"/>
          <w:szCs w:val="24"/>
        </w:rPr>
        <w:t xml:space="preserve">Private Advisor </w:t>
      </w:r>
      <w:hyperlink r:id="rId9" w:history="1">
        <w:r w:rsidR="009A58B7" w:rsidRPr="004C4ACF">
          <w:rPr>
            <w:rStyle w:val="Hyperlink"/>
            <w:sz w:val="24"/>
            <w:szCs w:val="24"/>
          </w:rPr>
          <w:t>Email Form</w:t>
        </w:r>
      </w:hyperlink>
    </w:p>
    <w:p w14:paraId="4FD71D50" w14:textId="77777777" w:rsidR="00BD0983" w:rsidRPr="004C4ACF" w:rsidRDefault="00BD0983" w:rsidP="00BD0983">
      <w:pPr>
        <w:pStyle w:val="BodyText"/>
        <w:ind w:left="720"/>
        <w:rPr>
          <w:sz w:val="24"/>
          <w:szCs w:val="24"/>
        </w:rPr>
      </w:pPr>
    </w:p>
    <w:p w14:paraId="216A8C46" w14:textId="03399A4D" w:rsidR="009A58B7" w:rsidRPr="004C4ACF" w:rsidRDefault="00BD0983" w:rsidP="00BD0983">
      <w:pPr>
        <w:pStyle w:val="BodyText"/>
        <w:ind w:left="1080"/>
        <w:rPr>
          <w:sz w:val="24"/>
          <w:szCs w:val="24"/>
        </w:rPr>
      </w:pPr>
      <w:r w:rsidRPr="004C4ACF">
        <w:rPr>
          <w:sz w:val="24"/>
          <w:szCs w:val="24"/>
        </w:rPr>
        <w:t xml:space="preserve">- </w:t>
      </w:r>
      <w:hyperlink r:id="rId10" w:history="1">
        <w:r w:rsidRPr="004C4ACF">
          <w:rPr>
            <w:rStyle w:val="Hyperlink"/>
            <w:sz w:val="24"/>
            <w:szCs w:val="24"/>
          </w:rPr>
          <w:t>Book a Time</w:t>
        </w:r>
      </w:hyperlink>
      <w:r w:rsidRPr="004C4ACF">
        <w:rPr>
          <w:sz w:val="24"/>
          <w:szCs w:val="24"/>
        </w:rPr>
        <w:t xml:space="preserve"> to Meet with a Practice Advisor</w:t>
      </w:r>
      <w:r w:rsidR="009A58B7" w:rsidRPr="004C4ACF">
        <w:rPr>
          <w:sz w:val="24"/>
          <w:szCs w:val="24"/>
        </w:rPr>
        <w:t xml:space="preserve"> </w:t>
      </w:r>
    </w:p>
    <w:p w14:paraId="2B7E17FA" w14:textId="77777777" w:rsidR="009A58B7" w:rsidRPr="004C4ACF" w:rsidRDefault="009A58B7" w:rsidP="00BD0983">
      <w:pPr>
        <w:pStyle w:val="BodyText"/>
        <w:ind w:left="720"/>
        <w:rPr>
          <w:sz w:val="24"/>
          <w:szCs w:val="24"/>
        </w:rPr>
      </w:pPr>
    </w:p>
    <w:p w14:paraId="5A983C19" w14:textId="0E3610B5" w:rsidR="00CF690B" w:rsidRPr="004C4ACF" w:rsidRDefault="00BD0983" w:rsidP="007858BA">
      <w:pPr>
        <w:pStyle w:val="BodyText"/>
        <w:ind w:left="450"/>
        <w:rPr>
          <w:sz w:val="24"/>
          <w:szCs w:val="24"/>
        </w:rPr>
      </w:pPr>
      <w:r w:rsidRPr="004C4ACF">
        <w:rPr>
          <w:sz w:val="24"/>
          <w:szCs w:val="24"/>
        </w:rPr>
        <w:t xml:space="preserve">Important Note: Please take a moment </w:t>
      </w:r>
      <w:hyperlink r:id="rId11" w:history="1">
        <w:r w:rsidRPr="00B13B04">
          <w:rPr>
            <w:rStyle w:val="Hyperlink"/>
            <w:sz w:val="24"/>
            <w:szCs w:val="24"/>
          </w:rPr>
          <w:t>to read</w:t>
        </w:r>
        <w:r w:rsidR="00DB6BEC" w:rsidRPr="00B13B04">
          <w:rPr>
            <w:rStyle w:val="Hyperlink"/>
            <w:sz w:val="24"/>
            <w:szCs w:val="24"/>
          </w:rPr>
          <w:t xml:space="preserve"> </w:t>
        </w:r>
        <w:r w:rsidR="00B13B04" w:rsidRPr="00B13B04">
          <w:rPr>
            <w:rStyle w:val="Hyperlink"/>
            <w:sz w:val="24"/>
            <w:szCs w:val="24"/>
          </w:rPr>
          <w:t xml:space="preserve">the process and expectations </w:t>
        </w:r>
      </w:hyperlink>
      <w:r w:rsidR="00B13B04">
        <w:rPr>
          <w:sz w:val="24"/>
          <w:szCs w:val="24"/>
        </w:rPr>
        <w:t xml:space="preserve">when accessing the free service, </w:t>
      </w:r>
      <w:r w:rsidRPr="004C4ACF">
        <w:rPr>
          <w:sz w:val="24"/>
          <w:szCs w:val="24"/>
        </w:rPr>
        <w:t xml:space="preserve">   </w:t>
      </w:r>
    </w:p>
    <w:p w14:paraId="5A983C1A" w14:textId="77777777" w:rsidR="00CF690B" w:rsidRPr="004C4ACF" w:rsidRDefault="00CF690B">
      <w:pPr>
        <w:pStyle w:val="BodyText"/>
        <w:spacing w:before="231"/>
        <w:rPr>
          <w:sz w:val="24"/>
          <w:szCs w:val="24"/>
        </w:rPr>
      </w:pPr>
    </w:p>
    <w:p w14:paraId="5A983C1B" w14:textId="77777777" w:rsidR="00CF690B" w:rsidRPr="004C4ACF" w:rsidRDefault="00733B28">
      <w:pPr>
        <w:pStyle w:val="Heading2"/>
        <w:ind w:left="159"/>
        <w:rPr>
          <w:sz w:val="24"/>
          <w:szCs w:val="24"/>
        </w:rPr>
      </w:pPr>
      <w:bookmarkStart w:id="1" w:name="CLIA_Liability_Errors_&amp;_Omissions_Insura"/>
      <w:bookmarkEnd w:id="1"/>
      <w:r w:rsidRPr="004C4ACF">
        <w:rPr>
          <w:color w:val="006DC0"/>
          <w:sz w:val="24"/>
          <w:szCs w:val="24"/>
          <w:u w:val="single" w:color="006DC0"/>
        </w:rPr>
        <w:t>CLIA</w:t>
      </w:r>
      <w:r w:rsidRPr="004C4ACF">
        <w:rPr>
          <w:color w:val="006DC0"/>
          <w:spacing w:val="-12"/>
          <w:sz w:val="24"/>
          <w:szCs w:val="24"/>
          <w:u w:val="single" w:color="006DC0"/>
        </w:rPr>
        <w:t xml:space="preserve"> </w:t>
      </w:r>
      <w:r w:rsidRPr="004C4ACF">
        <w:rPr>
          <w:color w:val="006DC0"/>
          <w:sz w:val="24"/>
          <w:szCs w:val="24"/>
          <w:u w:val="single" w:color="006DC0"/>
        </w:rPr>
        <w:t>Liability</w:t>
      </w:r>
      <w:r w:rsidRPr="004C4ACF">
        <w:rPr>
          <w:color w:val="006DC0"/>
          <w:spacing w:val="-12"/>
          <w:sz w:val="24"/>
          <w:szCs w:val="24"/>
          <w:u w:val="single" w:color="006DC0"/>
        </w:rPr>
        <w:t xml:space="preserve"> </w:t>
      </w:r>
      <w:r w:rsidRPr="004C4ACF">
        <w:rPr>
          <w:color w:val="006DC0"/>
          <w:sz w:val="24"/>
          <w:szCs w:val="24"/>
          <w:u w:val="single" w:color="006DC0"/>
        </w:rPr>
        <w:t>Errors</w:t>
      </w:r>
      <w:r w:rsidRPr="004C4ACF">
        <w:rPr>
          <w:color w:val="006DC0"/>
          <w:spacing w:val="-12"/>
          <w:sz w:val="24"/>
          <w:szCs w:val="24"/>
          <w:u w:val="single" w:color="006DC0"/>
        </w:rPr>
        <w:t xml:space="preserve"> </w:t>
      </w:r>
      <w:r w:rsidRPr="004C4ACF">
        <w:rPr>
          <w:color w:val="006DC0"/>
          <w:sz w:val="24"/>
          <w:szCs w:val="24"/>
          <w:u w:val="single" w:color="006DC0"/>
        </w:rPr>
        <w:t>&amp;</w:t>
      </w:r>
      <w:r w:rsidRPr="004C4ACF">
        <w:rPr>
          <w:color w:val="006DC0"/>
          <w:spacing w:val="-15"/>
          <w:sz w:val="24"/>
          <w:szCs w:val="24"/>
          <w:u w:val="single" w:color="006DC0"/>
        </w:rPr>
        <w:t xml:space="preserve"> </w:t>
      </w:r>
      <w:r w:rsidRPr="004C4ACF">
        <w:rPr>
          <w:color w:val="006DC0"/>
          <w:sz w:val="24"/>
          <w:szCs w:val="24"/>
          <w:u w:val="single" w:color="006DC0"/>
        </w:rPr>
        <w:t>Omissions</w:t>
      </w:r>
      <w:r w:rsidRPr="004C4ACF">
        <w:rPr>
          <w:color w:val="006DC0"/>
          <w:spacing w:val="-14"/>
          <w:sz w:val="24"/>
          <w:szCs w:val="24"/>
          <w:u w:val="single" w:color="006DC0"/>
        </w:rPr>
        <w:t xml:space="preserve"> </w:t>
      </w:r>
      <w:r w:rsidRPr="004C4ACF">
        <w:rPr>
          <w:color w:val="006DC0"/>
          <w:spacing w:val="-2"/>
          <w:sz w:val="24"/>
          <w:szCs w:val="24"/>
          <w:u w:val="single" w:color="006DC0"/>
        </w:rPr>
        <w:t>Insurance</w:t>
      </w:r>
    </w:p>
    <w:p w14:paraId="5A983C1C" w14:textId="77777777" w:rsidR="00CF690B" w:rsidRPr="004C4ACF" w:rsidRDefault="00CF690B">
      <w:pPr>
        <w:pStyle w:val="BodyText"/>
        <w:spacing w:before="91"/>
        <w:rPr>
          <w:b/>
          <w:sz w:val="24"/>
          <w:szCs w:val="24"/>
        </w:rPr>
      </w:pPr>
    </w:p>
    <w:p w14:paraId="5A983C1D" w14:textId="77777777" w:rsidR="00CF690B" w:rsidRPr="004C4ACF" w:rsidRDefault="00733B28">
      <w:pPr>
        <w:spacing w:before="1"/>
        <w:ind w:left="443"/>
        <w:jc w:val="both"/>
        <w:rPr>
          <w:sz w:val="24"/>
          <w:szCs w:val="24"/>
        </w:rPr>
      </w:pPr>
      <w:r w:rsidRPr="004C4ACF">
        <w:rPr>
          <w:b/>
          <w:sz w:val="24"/>
          <w:szCs w:val="24"/>
        </w:rPr>
        <w:t>Period</w:t>
      </w:r>
      <w:r w:rsidRPr="004C4ACF">
        <w:rPr>
          <w:b/>
          <w:spacing w:val="-12"/>
          <w:sz w:val="24"/>
          <w:szCs w:val="24"/>
        </w:rPr>
        <w:t xml:space="preserve"> </w:t>
      </w:r>
      <w:r w:rsidRPr="004C4ACF">
        <w:rPr>
          <w:b/>
          <w:sz w:val="24"/>
          <w:szCs w:val="24"/>
        </w:rPr>
        <w:t>of</w:t>
      </w:r>
      <w:r w:rsidRPr="004C4ACF">
        <w:rPr>
          <w:b/>
          <w:spacing w:val="-11"/>
          <w:sz w:val="24"/>
          <w:szCs w:val="24"/>
        </w:rPr>
        <w:t xml:space="preserve"> </w:t>
      </w:r>
      <w:r w:rsidRPr="004C4ACF">
        <w:rPr>
          <w:b/>
          <w:sz w:val="24"/>
          <w:szCs w:val="24"/>
        </w:rPr>
        <w:t>coverage</w:t>
      </w:r>
      <w:r w:rsidRPr="004C4ACF">
        <w:rPr>
          <w:sz w:val="24"/>
          <w:szCs w:val="24"/>
        </w:rPr>
        <w:t>:</w:t>
      </w:r>
      <w:r w:rsidRPr="004C4ACF">
        <w:rPr>
          <w:spacing w:val="-9"/>
          <w:sz w:val="24"/>
          <w:szCs w:val="24"/>
        </w:rPr>
        <w:t xml:space="preserve"> </w:t>
      </w:r>
      <w:r w:rsidRPr="004C4ACF">
        <w:rPr>
          <w:sz w:val="24"/>
          <w:szCs w:val="24"/>
        </w:rPr>
        <w:t>The</w:t>
      </w:r>
      <w:r w:rsidRPr="004C4ACF">
        <w:rPr>
          <w:spacing w:val="-7"/>
          <w:sz w:val="24"/>
          <w:szCs w:val="24"/>
        </w:rPr>
        <w:t xml:space="preserve"> </w:t>
      </w:r>
      <w:r w:rsidRPr="004C4ACF">
        <w:rPr>
          <w:sz w:val="24"/>
          <w:szCs w:val="24"/>
        </w:rPr>
        <w:t>annual</w:t>
      </w:r>
      <w:r w:rsidRPr="004C4ACF">
        <w:rPr>
          <w:spacing w:val="-10"/>
          <w:sz w:val="24"/>
          <w:szCs w:val="24"/>
        </w:rPr>
        <w:t xml:space="preserve"> </w:t>
      </w:r>
      <w:r w:rsidRPr="004C4ACF">
        <w:rPr>
          <w:sz w:val="24"/>
          <w:szCs w:val="24"/>
        </w:rPr>
        <w:t>period</w:t>
      </w:r>
      <w:r w:rsidRPr="004C4ACF">
        <w:rPr>
          <w:spacing w:val="-10"/>
          <w:sz w:val="24"/>
          <w:szCs w:val="24"/>
        </w:rPr>
        <w:t xml:space="preserve"> </w:t>
      </w:r>
      <w:r w:rsidRPr="004C4ACF">
        <w:rPr>
          <w:sz w:val="24"/>
          <w:szCs w:val="24"/>
        </w:rPr>
        <w:t>of</w:t>
      </w:r>
      <w:r w:rsidRPr="004C4ACF">
        <w:rPr>
          <w:spacing w:val="-6"/>
          <w:sz w:val="24"/>
          <w:szCs w:val="24"/>
        </w:rPr>
        <w:t xml:space="preserve"> </w:t>
      </w:r>
      <w:r w:rsidRPr="004C4ACF">
        <w:rPr>
          <w:sz w:val="24"/>
          <w:szCs w:val="24"/>
        </w:rPr>
        <w:t>coverage</w:t>
      </w:r>
      <w:r w:rsidRPr="004C4ACF">
        <w:rPr>
          <w:spacing w:val="-5"/>
          <w:sz w:val="24"/>
          <w:szCs w:val="24"/>
        </w:rPr>
        <w:t xml:space="preserve"> </w:t>
      </w:r>
      <w:r w:rsidRPr="004C4ACF">
        <w:rPr>
          <w:sz w:val="24"/>
          <w:szCs w:val="24"/>
        </w:rPr>
        <w:t>is</w:t>
      </w:r>
      <w:r w:rsidRPr="004C4ACF">
        <w:rPr>
          <w:spacing w:val="-14"/>
          <w:sz w:val="24"/>
          <w:szCs w:val="24"/>
        </w:rPr>
        <w:t xml:space="preserve"> </w:t>
      </w:r>
      <w:r w:rsidRPr="004C4ACF">
        <w:rPr>
          <w:sz w:val="24"/>
          <w:szCs w:val="24"/>
        </w:rPr>
        <w:t>from</w:t>
      </w:r>
      <w:r w:rsidRPr="004C4ACF">
        <w:rPr>
          <w:spacing w:val="-8"/>
          <w:sz w:val="24"/>
          <w:szCs w:val="24"/>
        </w:rPr>
        <w:t xml:space="preserve"> </w:t>
      </w:r>
      <w:r w:rsidRPr="004C4ACF">
        <w:rPr>
          <w:sz w:val="24"/>
          <w:szCs w:val="24"/>
        </w:rPr>
        <w:t>July</w:t>
      </w:r>
      <w:r w:rsidRPr="004C4ACF">
        <w:rPr>
          <w:spacing w:val="-9"/>
          <w:sz w:val="24"/>
          <w:szCs w:val="24"/>
        </w:rPr>
        <w:t xml:space="preserve"> </w:t>
      </w:r>
      <w:r w:rsidRPr="004C4ACF">
        <w:rPr>
          <w:sz w:val="24"/>
          <w:szCs w:val="24"/>
        </w:rPr>
        <w:t>1</w:t>
      </w:r>
      <w:r w:rsidRPr="004C4ACF">
        <w:rPr>
          <w:spacing w:val="-12"/>
          <w:sz w:val="24"/>
          <w:szCs w:val="24"/>
        </w:rPr>
        <w:t xml:space="preserve"> </w:t>
      </w:r>
      <w:r w:rsidRPr="004C4ACF">
        <w:rPr>
          <w:sz w:val="24"/>
          <w:szCs w:val="24"/>
        </w:rPr>
        <w:t>to</w:t>
      </w:r>
      <w:r w:rsidRPr="004C4ACF">
        <w:rPr>
          <w:spacing w:val="-12"/>
          <w:sz w:val="24"/>
          <w:szCs w:val="24"/>
        </w:rPr>
        <w:t xml:space="preserve"> </w:t>
      </w:r>
      <w:r w:rsidRPr="004C4ACF">
        <w:rPr>
          <w:sz w:val="24"/>
          <w:szCs w:val="24"/>
        </w:rPr>
        <w:t>June</w:t>
      </w:r>
      <w:r w:rsidRPr="004C4ACF">
        <w:rPr>
          <w:spacing w:val="-5"/>
          <w:sz w:val="24"/>
          <w:szCs w:val="24"/>
        </w:rPr>
        <w:t xml:space="preserve"> 30.</w:t>
      </w:r>
    </w:p>
    <w:p w14:paraId="5A983C1E" w14:textId="77777777" w:rsidR="00CF690B" w:rsidRDefault="00733B28">
      <w:pPr>
        <w:pStyle w:val="BodyText"/>
        <w:spacing w:before="251"/>
        <w:ind w:left="443" w:right="784"/>
        <w:jc w:val="both"/>
        <w:rPr>
          <w:sz w:val="24"/>
          <w:szCs w:val="24"/>
        </w:rPr>
      </w:pPr>
      <w:r w:rsidRPr="004C4ACF">
        <w:rPr>
          <w:b/>
          <w:sz w:val="24"/>
          <w:szCs w:val="24"/>
        </w:rPr>
        <w:t xml:space="preserve">Prorating: </w:t>
      </w:r>
      <w:r w:rsidRPr="004C4ACF">
        <w:rPr>
          <w:sz w:val="24"/>
          <w:szCs w:val="24"/>
        </w:rPr>
        <w:t>The</w:t>
      </w:r>
      <w:r w:rsidRPr="004C4ACF">
        <w:rPr>
          <w:spacing w:val="-2"/>
          <w:sz w:val="24"/>
          <w:szCs w:val="24"/>
        </w:rPr>
        <w:t xml:space="preserve"> </w:t>
      </w:r>
      <w:r w:rsidRPr="004C4ACF">
        <w:rPr>
          <w:sz w:val="24"/>
          <w:szCs w:val="24"/>
        </w:rPr>
        <w:t>CLIA</w:t>
      </w:r>
      <w:r w:rsidRPr="004C4ACF">
        <w:rPr>
          <w:spacing w:val="-4"/>
          <w:sz w:val="24"/>
          <w:szCs w:val="24"/>
        </w:rPr>
        <w:t xml:space="preserve"> </w:t>
      </w:r>
      <w:r w:rsidRPr="004C4ACF">
        <w:rPr>
          <w:sz w:val="24"/>
          <w:szCs w:val="24"/>
        </w:rPr>
        <w:t>policy</w:t>
      </w:r>
      <w:r w:rsidRPr="004C4ACF">
        <w:rPr>
          <w:spacing w:val="-1"/>
          <w:sz w:val="24"/>
          <w:szCs w:val="24"/>
        </w:rPr>
        <w:t xml:space="preserve"> </w:t>
      </w:r>
      <w:r w:rsidRPr="004C4ACF">
        <w:rPr>
          <w:sz w:val="24"/>
          <w:szCs w:val="24"/>
        </w:rPr>
        <w:t>allows for</w:t>
      </w:r>
      <w:r w:rsidRPr="004C4ACF">
        <w:rPr>
          <w:spacing w:val="-3"/>
          <w:sz w:val="24"/>
          <w:szCs w:val="24"/>
        </w:rPr>
        <w:t xml:space="preserve"> </w:t>
      </w:r>
      <w:r w:rsidRPr="004C4ACF">
        <w:rPr>
          <w:sz w:val="24"/>
          <w:szCs w:val="24"/>
        </w:rPr>
        <w:t>the</w:t>
      </w:r>
      <w:r w:rsidRPr="004C4ACF">
        <w:rPr>
          <w:spacing w:val="-2"/>
          <w:sz w:val="24"/>
          <w:szCs w:val="24"/>
        </w:rPr>
        <w:t xml:space="preserve"> </w:t>
      </w:r>
      <w:r w:rsidRPr="004C4ACF">
        <w:rPr>
          <w:sz w:val="24"/>
          <w:szCs w:val="24"/>
        </w:rPr>
        <w:t>prorating</w:t>
      </w:r>
      <w:r w:rsidRPr="004C4ACF">
        <w:rPr>
          <w:spacing w:val="-1"/>
          <w:sz w:val="24"/>
          <w:szCs w:val="24"/>
        </w:rPr>
        <w:t xml:space="preserve"> </w:t>
      </w:r>
      <w:r w:rsidRPr="004C4ACF">
        <w:rPr>
          <w:sz w:val="24"/>
          <w:szCs w:val="24"/>
        </w:rPr>
        <w:t>of</w:t>
      </w:r>
      <w:r w:rsidRPr="004C4ACF">
        <w:rPr>
          <w:spacing w:val="-2"/>
          <w:sz w:val="24"/>
          <w:szCs w:val="24"/>
        </w:rPr>
        <w:t xml:space="preserve"> </w:t>
      </w:r>
      <w:r w:rsidRPr="004C4ACF">
        <w:rPr>
          <w:sz w:val="24"/>
          <w:szCs w:val="24"/>
        </w:rPr>
        <w:t>the</w:t>
      </w:r>
      <w:r w:rsidRPr="004C4ACF">
        <w:rPr>
          <w:spacing w:val="-4"/>
          <w:sz w:val="24"/>
          <w:szCs w:val="24"/>
        </w:rPr>
        <w:t xml:space="preserve"> </w:t>
      </w:r>
      <w:r w:rsidRPr="004C4ACF">
        <w:rPr>
          <w:sz w:val="24"/>
          <w:szCs w:val="24"/>
        </w:rPr>
        <w:t>annual</w:t>
      </w:r>
      <w:r w:rsidRPr="004C4ACF">
        <w:rPr>
          <w:spacing w:val="-2"/>
          <w:sz w:val="24"/>
          <w:szCs w:val="24"/>
        </w:rPr>
        <w:t xml:space="preserve"> </w:t>
      </w:r>
      <w:r w:rsidRPr="004C4ACF">
        <w:rPr>
          <w:sz w:val="24"/>
          <w:szCs w:val="24"/>
        </w:rPr>
        <w:t>levy</w:t>
      </w:r>
      <w:r w:rsidRPr="004C4ACF">
        <w:rPr>
          <w:spacing w:val="-3"/>
          <w:sz w:val="24"/>
          <w:szCs w:val="24"/>
        </w:rPr>
        <w:t xml:space="preserve"> </w:t>
      </w:r>
      <w:r w:rsidRPr="004C4ACF">
        <w:rPr>
          <w:sz w:val="24"/>
          <w:szCs w:val="24"/>
        </w:rPr>
        <w:t>going</w:t>
      </w:r>
      <w:r w:rsidRPr="004C4ACF">
        <w:rPr>
          <w:spacing w:val="-1"/>
          <w:sz w:val="24"/>
          <w:szCs w:val="24"/>
        </w:rPr>
        <w:t xml:space="preserve"> </w:t>
      </w:r>
      <w:r w:rsidRPr="004C4ACF">
        <w:rPr>
          <w:sz w:val="24"/>
          <w:szCs w:val="24"/>
        </w:rPr>
        <w:t>into</w:t>
      </w:r>
      <w:r w:rsidRPr="004C4ACF">
        <w:rPr>
          <w:spacing w:val="-4"/>
          <w:sz w:val="24"/>
          <w:szCs w:val="24"/>
        </w:rPr>
        <w:t xml:space="preserve"> </w:t>
      </w:r>
      <w:r w:rsidRPr="004C4ACF">
        <w:rPr>
          <w:sz w:val="24"/>
          <w:szCs w:val="24"/>
        </w:rPr>
        <w:t>the</w:t>
      </w:r>
      <w:r w:rsidRPr="004C4ACF">
        <w:rPr>
          <w:spacing w:val="-2"/>
          <w:sz w:val="24"/>
          <w:szCs w:val="24"/>
        </w:rPr>
        <w:t xml:space="preserve"> </w:t>
      </w:r>
      <w:r w:rsidRPr="004C4ACF">
        <w:rPr>
          <w:sz w:val="24"/>
          <w:szCs w:val="24"/>
        </w:rPr>
        <w:t>period</w:t>
      </w:r>
      <w:r w:rsidRPr="004C4ACF">
        <w:rPr>
          <w:spacing w:val="-4"/>
          <w:sz w:val="24"/>
          <w:szCs w:val="24"/>
        </w:rPr>
        <w:t xml:space="preserve"> </w:t>
      </w:r>
      <w:r w:rsidRPr="004C4ACF">
        <w:rPr>
          <w:sz w:val="24"/>
          <w:szCs w:val="24"/>
        </w:rPr>
        <w:t xml:space="preserve">of </w:t>
      </w:r>
      <w:proofErr w:type="gramStart"/>
      <w:r w:rsidRPr="004C4ACF">
        <w:rPr>
          <w:sz w:val="24"/>
          <w:szCs w:val="24"/>
        </w:rPr>
        <w:t>coverage</w:t>
      </w:r>
      <w:proofErr w:type="gramEnd"/>
      <w:r w:rsidRPr="004C4ACF">
        <w:rPr>
          <w:sz w:val="24"/>
          <w:szCs w:val="24"/>
        </w:rPr>
        <w:t xml:space="preserve"> but </w:t>
      </w:r>
      <w:r w:rsidRPr="004C4ACF">
        <w:rPr>
          <w:sz w:val="24"/>
          <w:szCs w:val="24"/>
          <w:u w:val="single"/>
        </w:rPr>
        <w:t>it cannot reimburse a practitioner</w:t>
      </w:r>
      <w:r w:rsidRPr="004C4ACF">
        <w:rPr>
          <w:sz w:val="24"/>
          <w:szCs w:val="24"/>
        </w:rPr>
        <w:t xml:space="preserve"> that stops the practice of law during the period of coverage.</w:t>
      </w:r>
    </w:p>
    <w:p w14:paraId="48886784" w14:textId="77777777" w:rsidR="00B13B04" w:rsidRPr="004C4ACF" w:rsidRDefault="00B13B04">
      <w:pPr>
        <w:pStyle w:val="BodyText"/>
        <w:spacing w:before="251"/>
        <w:ind w:left="443" w:right="784"/>
        <w:jc w:val="both"/>
        <w:rPr>
          <w:sz w:val="24"/>
          <w:szCs w:val="24"/>
        </w:rPr>
      </w:pPr>
    </w:p>
    <w:p w14:paraId="5A983C1F" w14:textId="77777777" w:rsidR="00CF690B" w:rsidRPr="004C4ACF" w:rsidRDefault="00CF690B">
      <w:pPr>
        <w:pStyle w:val="BodyText"/>
        <w:spacing w:before="1"/>
        <w:rPr>
          <w:sz w:val="24"/>
          <w:szCs w:val="24"/>
        </w:rPr>
      </w:pPr>
    </w:p>
    <w:p w14:paraId="5A983C20" w14:textId="0EF5046A" w:rsidR="00CF690B" w:rsidRDefault="00733B28" w:rsidP="00B13B04">
      <w:pPr>
        <w:pStyle w:val="BodyText"/>
        <w:numPr>
          <w:ilvl w:val="0"/>
          <w:numId w:val="7"/>
        </w:numPr>
        <w:tabs>
          <w:tab w:val="left" w:pos="1355"/>
        </w:tabs>
        <w:spacing w:line="237" w:lineRule="auto"/>
        <w:ind w:left="1350" w:right="509"/>
        <w:rPr>
          <w:sz w:val="24"/>
          <w:szCs w:val="24"/>
        </w:rPr>
      </w:pPr>
      <w:r w:rsidRPr="004C4ACF">
        <w:rPr>
          <w:sz w:val="24"/>
          <w:szCs w:val="24"/>
        </w:rPr>
        <w:lastRenderedPageBreak/>
        <w:t>For</w:t>
      </w:r>
      <w:r w:rsidRPr="004C4ACF">
        <w:rPr>
          <w:spacing w:val="-1"/>
          <w:sz w:val="24"/>
          <w:szCs w:val="24"/>
        </w:rPr>
        <w:t xml:space="preserve"> </w:t>
      </w:r>
      <w:r w:rsidRPr="004C4ACF">
        <w:rPr>
          <w:sz w:val="24"/>
          <w:szCs w:val="24"/>
        </w:rPr>
        <w:t>example,</w:t>
      </w:r>
      <w:r w:rsidRPr="004C4ACF">
        <w:rPr>
          <w:spacing w:val="-3"/>
          <w:sz w:val="24"/>
          <w:szCs w:val="24"/>
        </w:rPr>
        <w:t xml:space="preserve"> </w:t>
      </w:r>
      <w:r w:rsidRPr="004C4ACF">
        <w:rPr>
          <w:sz w:val="24"/>
          <w:szCs w:val="24"/>
        </w:rPr>
        <w:t>if</w:t>
      </w:r>
      <w:r w:rsidRPr="004C4ACF">
        <w:rPr>
          <w:spacing w:val="-1"/>
          <w:sz w:val="24"/>
          <w:szCs w:val="24"/>
        </w:rPr>
        <w:t xml:space="preserve"> </w:t>
      </w:r>
      <w:r w:rsidRPr="004C4ACF">
        <w:rPr>
          <w:sz w:val="24"/>
          <w:szCs w:val="24"/>
        </w:rPr>
        <w:t>you</w:t>
      </w:r>
      <w:r w:rsidRPr="004C4ACF">
        <w:rPr>
          <w:spacing w:val="-4"/>
          <w:sz w:val="24"/>
          <w:szCs w:val="24"/>
        </w:rPr>
        <w:t xml:space="preserve"> </w:t>
      </w:r>
      <w:r w:rsidRPr="004C4ACF">
        <w:rPr>
          <w:sz w:val="24"/>
          <w:szCs w:val="24"/>
        </w:rPr>
        <w:t>are</w:t>
      </w:r>
      <w:r w:rsidRPr="004C4ACF">
        <w:rPr>
          <w:spacing w:val="-4"/>
          <w:sz w:val="24"/>
          <w:szCs w:val="24"/>
        </w:rPr>
        <w:t xml:space="preserve"> </w:t>
      </w:r>
      <w:r w:rsidRPr="004C4ACF">
        <w:rPr>
          <w:sz w:val="24"/>
          <w:szCs w:val="24"/>
        </w:rPr>
        <w:t>changing</w:t>
      </w:r>
      <w:r w:rsidRPr="004C4ACF">
        <w:rPr>
          <w:spacing w:val="-3"/>
          <w:sz w:val="24"/>
          <w:szCs w:val="24"/>
        </w:rPr>
        <w:t xml:space="preserve"> </w:t>
      </w:r>
      <w:r w:rsidRPr="004C4ACF">
        <w:rPr>
          <w:sz w:val="24"/>
          <w:szCs w:val="24"/>
        </w:rPr>
        <w:t>your</w:t>
      </w:r>
      <w:r w:rsidRPr="004C4ACF">
        <w:rPr>
          <w:spacing w:val="-3"/>
          <w:sz w:val="24"/>
          <w:szCs w:val="24"/>
        </w:rPr>
        <w:t xml:space="preserve"> </w:t>
      </w:r>
      <w:r w:rsidRPr="004C4ACF">
        <w:rPr>
          <w:sz w:val="24"/>
          <w:szCs w:val="24"/>
        </w:rPr>
        <w:t>status</w:t>
      </w:r>
      <w:r w:rsidRPr="004C4ACF">
        <w:rPr>
          <w:spacing w:val="-4"/>
          <w:sz w:val="24"/>
          <w:szCs w:val="24"/>
        </w:rPr>
        <w:t xml:space="preserve"> </w:t>
      </w:r>
      <w:r w:rsidRPr="004C4ACF">
        <w:rPr>
          <w:sz w:val="24"/>
          <w:szCs w:val="24"/>
        </w:rPr>
        <w:t>from</w:t>
      </w:r>
      <w:r w:rsidRPr="004C4ACF">
        <w:rPr>
          <w:spacing w:val="-3"/>
          <w:sz w:val="24"/>
          <w:szCs w:val="24"/>
        </w:rPr>
        <w:t xml:space="preserve"> </w:t>
      </w:r>
      <w:r w:rsidRPr="004C4ACF">
        <w:rPr>
          <w:sz w:val="24"/>
          <w:szCs w:val="24"/>
        </w:rPr>
        <w:t>inactive</w:t>
      </w:r>
      <w:r w:rsidRPr="004C4ACF">
        <w:rPr>
          <w:spacing w:val="-4"/>
          <w:sz w:val="24"/>
          <w:szCs w:val="24"/>
        </w:rPr>
        <w:t xml:space="preserve"> </w:t>
      </w:r>
      <w:r w:rsidRPr="004C4ACF">
        <w:rPr>
          <w:sz w:val="24"/>
          <w:szCs w:val="24"/>
        </w:rPr>
        <w:t>to</w:t>
      </w:r>
      <w:r w:rsidRPr="004C4ACF">
        <w:rPr>
          <w:spacing w:val="-3"/>
          <w:sz w:val="24"/>
          <w:szCs w:val="24"/>
        </w:rPr>
        <w:t xml:space="preserve"> </w:t>
      </w:r>
      <w:r w:rsidRPr="004C4ACF">
        <w:rPr>
          <w:sz w:val="24"/>
          <w:szCs w:val="24"/>
        </w:rPr>
        <w:t>active</w:t>
      </w:r>
      <w:r w:rsidRPr="004C4ACF">
        <w:rPr>
          <w:spacing w:val="-3"/>
          <w:sz w:val="24"/>
          <w:szCs w:val="24"/>
        </w:rPr>
        <w:t xml:space="preserve"> </w:t>
      </w:r>
      <w:r w:rsidRPr="004C4ACF">
        <w:rPr>
          <w:sz w:val="24"/>
          <w:szCs w:val="24"/>
        </w:rPr>
        <w:t>or</w:t>
      </w:r>
      <w:r w:rsidRPr="004C4ACF">
        <w:rPr>
          <w:spacing w:val="-1"/>
          <w:sz w:val="24"/>
          <w:szCs w:val="24"/>
        </w:rPr>
        <w:t xml:space="preserve"> </w:t>
      </w:r>
      <w:r w:rsidRPr="004C4ACF">
        <w:rPr>
          <w:sz w:val="24"/>
          <w:szCs w:val="24"/>
        </w:rPr>
        <w:t>will</w:t>
      </w:r>
      <w:r w:rsidRPr="004C4ACF">
        <w:rPr>
          <w:spacing w:val="-5"/>
          <w:sz w:val="24"/>
          <w:szCs w:val="24"/>
        </w:rPr>
        <w:t xml:space="preserve"> </w:t>
      </w:r>
      <w:r w:rsidRPr="004C4ACF">
        <w:rPr>
          <w:sz w:val="24"/>
          <w:szCs w:val="24"/>
        </w:rPr>
        <w:t>be</w:t>
      </w:r>
      <w:r w:rsidRPr="004C4ACF">
        <w:rPr>
          <w:spacing w:val="-3"/>
          <w:sz w:val="24"/>
          <w:szCs w:val="24"/>
        </w:rPr>
        <w:t xml:space="preserve"> </w:t>
      </w:r>
      <w:r w:rsidRPr="004C4ACF">
        <w:rPr>
          <w:sz w:val="24"/>
          <w:szCs w:val="24"/>
        </w:rPr>
        <w:t>changing your practice to providing services to</w:t>
      </w:r>
      <w:r w:rsidRPr="004C4ACF">
        <w:rPr>
          <w:spacing w:val="-1"/>
          <w:sz w:val="24"/>
          <w:szCs w:val="24"/>
        </w:rPr>
        <w:t xml:space="preserve"> </w:t>
      </w:r>
      <w:r w:rsidRPr="004C4ACF">
        <w:rPr>
          <w:sz w:val="24"/>
          <w:szCs w:val="24"/>
        </w:rPr>
        <w:t xml:space="preserve">members of the public in October, the levy to be paid will be prorated for a period of 9 months </w:t>
      </w:r>
      <w:proofErr w:type="gramStart"/>
      <w:r w:rsidRPr="004C4ACF">
        <w:rPr>
          <w:sz w:val="24"/>
          <w:szCs w:val="24"/>
        </w:rPr>
        <w:t>( October</w:t>
      </w:r>
      <w:proofErr w:type="gramEnd"/>
      <w:r w:rsidRPr="004C4ACF">
        <w:rPr>
          <w:sz w:val="24"/>
          <w:szCs w:val="24"/>
        </w:rPr>
        <w:t xml:space="preserve"> to June).</w:t>
      </w:r>
    </w:p>
    <w:p w14:paraId="660D69FD" w14:textId="77777777" w:rsidR="00B13B04" w:rsidRDefault="00B13B04">
      <w:pPr>
        <w:pStyle w:val="BodyText"/>
        <w:tabs>
          <w:tab w:val="left" w:pos="1355"/>
        </w:tabs>
        <w:spacing w:line="237" w:lineRule="auto"/>
        <w:ind w:left="1290" w:right="509" w:hanging="286"/>
        <w:rPr>
          <w:sz w:val="24"/>
          <w:szCs w:val="24"/>
        </w:rPr>
      </w:pPr>
    </w:p>
    <w:p w14:paraId="6728166C" w14:textId="77777777" w:rsidR="00B13B04" w:rsidRDefault="00B13B04">
      <w:pPr>
        <w:pStyle w:val="BodyText"/>
        <w:tabs>
          <w:tab w:val="left" w:pos="1355"/>
        </w:tabs>
        <w:spacing w:line="237" w:lineRule="auto"/>
        <w:ind w:left="1290" w:right="509" w:hanging="286"/>
        <w:rPr>
          <w:sz w:val="24"/>
          <w:szCs w:val="24"/>
        </w:rPr>
      </w:pPr>
    </w:p>
    <w:p w14:paraId="5A983C22" w14:textId="77777777" w:rsidR="00CF690B" w:rsidRPr="004C4ACF" w:rsidRDefault="00733B28">
      <w:pPr>
        <w:pStyle w:val="BodyText"/>
        <w:ind w:left="444" w:right="348"/>
        <w:jc w:val="both"/>
        <w:rPr>
          <w:sz w:val="24"/>
          <w:szCs w:val="24"/>
        </w:rPr>
      </w:pPr>
      <w:r w:rsidRPr="004C4ACF">
        <w:rPr>
          <w:b/>
          <w:sz w:val="24"/>
          <w:szCs w:val="24"/>
        </w:rPr>
        <w:t xml:space="preserve">Copy of the Policy: </w:t>
      </w:r>
      <w:r w:rsidRPr="004C4ACF">
        <w:rPr>
          <w:sz w:val="24"/>
          <w:szCs w:val="24"/>
        </w:rPr>
        <w:t>A copy of the current 2023-24 Policy is available and provided upon</w:t>
      </w:r>
      <w:r w:rsidRPr="004C4ACF">
        <w:rPr>
          <w:spacing w:val="40"/>
          <w:sz w:val="24"/>
          <w:szCs w:val="24"/>
        </w:rPr>
        <w:t xml:space="preserve"> </w:t>
      </w:r>
      <w:r w:rsidRPr="004C4ACF">
        <w:rPr>
          <w:sz w:val="24"/>
          <w:szCs w:val="24"/>
        </w:rPr>
        <w:t>request.</w:t>
      </w:r>
      <w:r w:rsidRPr="004C4ACF">
        <w:rPr>
          <w:spacing w:val="40"/>
          <w:sz w:val="24"/>
          <w:szCs w:val="24"/>
        </w:rPr>
        <w:t xml:space="preserve"> </w:t>
      </w:r>
      <w:r w:rsidRPr="004C4ACF">
        <w:rPr>
          <w:sz w:val="24"/>
          <w:szCs w:val="24"/>
        </w:rPr>
        <w:t>Please</w:t>
      </w:r>
      <w:r w:rsidRPr="004C4ACF">
        <w:rPr>
          <w:spacing w:val="40"/>
          <w:sz w:val="24"/>
          <w:szCs w:val="24"/>
        </w:rPr>
        <w:t xml:space="preserve"> </w:t>
      </w:r>
      <w:r w:rsidRPr="004C4ACF">
        <w:rPr>
          <w:sz w:val="24"/>
          <w:szCs w:val="24"/>
        </w:rPr>
        <w:t>email</w:t>
      </w:r>
      <w:r w:rsidRPr="004C4ACF">
        <w:rPr>
          <w:spacing w:val="40"/>
          <w:sz w:val="24"/>
          <w:szCs w:val="24"/>
        </w:rPr>
        <w:t xml:space="preserve"> </w:t>
      </w:r>
      <w:r w:rsidRPr="004C4ACF">
        <w:rPr>
          <w:sz w:val="24"/>
          <w:szCs w:val="24"/>
        </w:rPr>
        <w:t>Adel</w:t>
      </w:r>
      <w:r w:rsidRPr="004C4ACF">
        <w:rPr>
          <w:spacing w:val="40"/>
          <w:sz w:val="24"/>
          <w:szCs w:val="24"/>
        </w:rPr>
        <w:t xml:space="preserve"> </w:t>
      </w:r>
      <w:r w:rsidRPr="004C4ACF">
        <w:rPr>
          <w:sz w:val="24"/>
          <w:szCs w:val="24"/>
        </w:rPr>
        <w:t>De</w:t>
      </w:r>
      <w:r w:rsidRPr="004C4ACF">
        <w:rPr>
          <w:spacing w:val="40"/>
          <w:sz w:val="24"/>
          <w:szCs w:val="24"/>
        </w:rPr>
        <w:t xml:space="preserve"> </w:t>
      </w:r>
      <w:r w:rsidRPr="004C4ACF">
        <w:rPr>
          <w:sz w:val="24"/>
          <w:szCs w:val="24"/>
        </w:rPr>
        <w:t>Belen</w:t>
      </w:r>
      <w:r w:rsidRPr="004C4ACF">
        <w:rPr>
          <w:spacing w:val="40"/>
          <w:sz w:val="24"/>
          <w:szCs w:val="24"/>
        </w:rPr>
        <w:t xml:space="preserve"> </w:t>
      </w:r>
      <w:r w:rsidRPr="004C4ACF">
        <w:rPr>
          <w:sz w:val="24"/>
          <w:szCs w:val="24"/>
        </w:rPr>
        <w:t>at</w:t>
      </w:r>
      <w:r w:rsidRPr="004C4ACF">
        <w:rPr>
          <w:spacing w:val="40"/>
          <w:sz w:val="24"/>
          <w:szCs w:val="24"/>
        </w:rPr>
        <w:t xml:space="preserve"> </w:t>
      </w:r>
      <w:hyperlink r:id="rId12">
        <w:r w:rsidRPr="004C4ACF">
          <w:rPr>
            <w:color w:val="CC9900"/>
            <w:sz w:val="24"/>
            <w:szCs w:val="24"/>
          </w:rPr>
          <w:t>administrator@lawsociety.nu.ca</w:t>
        </w:r>
      </w:hyperlink>
      <w:r w:rsidRPr="004C4ACF">
        <w:rPr>
          <w:color w:val="CC9900"/>
          <w:spacing w:val="40"/>
          <w:sz w:val="24"/>
          <w:szCs w:val="24"/>
        </w:rPr>
        <w:t xml:space="preserve"> </w:t>
      </w:r>
      <w:r w:rsidRPr="004C4ACF">
        <w:rPr>
          <w:sz w:val="24"/>
          <w:szCs w:val="24"/>
        </w:rPr>
        <w:t>to</w:t>
      </w:r>
      <w:r w:rsidRPr="004C4ACF">
        <w:rPr>
          <w:spacing w:val="40"/>
          <w:sz w:val="24"/>
          <w:szCs w:val="24"/>
        </w:rPr>
        <w:t xml:space="preserve"> </w:t>
      </w:r>
      <w:r w:rsidRPr="004C4ACF">
        <w:rPr>
          <w:sz w:val="24"/>
          <w:szCs w:val="24"/>
        </w:rPr>
        <w:t>receive</w:t>
      </w:r>
      <w:r w:rsidRPr="004C4ACF">
        <w:rPr>
          <w:spacing w:val="40"/>
          <w:sz w:val="24"/>
          <w:szCs w:val="24"/>
        </w:rPr>
        <w:t xml:space="preserve"> </w:t>
      </w:r>
      <w:r w:rsidRPr="004C4ACF">
        <w:rPr>
          <w:sz w:val="24"/>
          <w:szCs w:val="24"/>
        </w:rPr>
        <w:t>an electronic copy. The 2024-25 policy will become available after July 1, 2024.</w:t>
      </w:r>
    </w:p>
    <w:p w14:paraId="5A983C23" w14:textId="77777777" w:rsidR="00CF690B" w:rsidRPr="004C4ACF" w:rsidRDefault="00CF690B">
      <w:pPr>
        <w:pStyle w:val="BodyText"/>
        <w:spacing w:before="170"/>
        <w:rPr>
          <w:sz w:val="24"/>
          <w:szCs w:val="24"/>
        </w:rPr>
      </w:pPr>
    </w:p>
    <w:p w14:paraId="5A983C24" w14:textId="77777777" w:rsidR="00CF690B" w:rsidRPr="004C4ACF" w:rsidRDefault="00733B28">
      <w:pPr>
        <w:pStyle w:val="Heading2"/>
        <w:jc w:val="both"/>
        <w:rPr>
          <w:sz w:val="24"/>
          <w:szCs w:val="24"/>
        </w:rPr>
      </w:pPr>
      <w:bookmarkStart w:id="2" w:name="Reporting_a_Claim:"/>
      <w:bookmarkEnd w:id="2"/>
      <w:r w:rsidRPr="004C4ACF">
        <w:rPr>
          <w:color w:val="FF0000"/>
          <w:sz w:val="24"/>
          <w:szCs w:val="24"/>
        </w:rPr>
        <w:t>Reporting</w:t>
      </w:r>
      <w:r w:rsidRPr="004C4ACF">
        <w:rPr>
          <w:color w:val="FF0000"/>
          <w:spacing w:val="-13"/>
          <w:sz w:val="24"/>
          <w:szCs w:val="24"/>
        </w:rPr>
        <w:t xml:space="preserve"> </w:t>
      </w:r>
      <w:r w:rsidRPr="004C4ACF">
        <w:rPr>
          <w:color w:val="FF0000"/>
          <w:sz w:val="24"/>
          <w:szCs w:val="24"/>
        </w:rPr>
        <w:t>a</w:t>
      </w:r>
      <w:r w:rsidRPr="004C4ACF">
        <w:rPr>
          <w:color w:val="FF0000"/>
          <w:spacing w:val="-6"/>
          <w:sz w:val="24"/>
          <w:szCs w:val="24"/>
        </w:rPr>
        <w:t xml:space="preserve"> </w:t>
      </w:r>
      <w:r w:rsidRPr="004C4ACF">
        <w:rPr>
          <w:color w:val="FF0000"/>
          <w:spacing w:val="-2"/>
          <w:sz w:val="24"/>
          <w:szCs w:val="24"/>
        </w:rPr>
        <w:t>Claim:</w:t>
      </w:r>
    </w:p>
    <w:p w14:paraId="5A983C25" w14:textId="77777777" w:rsidR="00CF690B" w:rsidRPr="004C4ACF" w:rsidRDefault="00733B28">
      <w:pPr>
        <w:pStyle w:val="BodyText"/>
        <w:spacing w:before="148"/>
        <w:ind w:left="486" w:right="509"/>
        <w:rPr>
          <w:sz w:val="24"/>
          <w:szCs w:val="24"/>
        </w:rPr>
      </w:pPr>
      <w:r w:rsidRPr="004C4ACF">
        <w:rPr>
          <w:color w:val="1F2229"/>
          <w:sz w:val="24"/>
          <w:szCs w:val="24"/>
        </w:rPr>
        <w:t>In</w:t>
      </w:r>
      <w:r w:rsidRPr="004C4ACF">
        <w:rPr>
          <w:color w:val="1F2229"/>
          <w:spacing w:val="-2"/>
          <w:sz w:val="24"/>
          <w:szCs w:val="24"/>
        </w:rPr>
        <w:t xml:space="preserve"> </w:t>
      </w:r>
      <w:r w:rsidRPr="004C4ACF">
        <w:rPr>
          <w:color w:val="1F2229"/>
          <w:sz w:val="24"/>
          <w:szCs w:val="24"/>
        </w:rPr>
        <w:t>Nunavut,</w:t>
      </w:r>
      <w:r w:rsidRPr="004C4ACF">
        <w:rPr>
          <w:color w:val="1F2229"/>
          <w:spacing w:val="-2"/>
          <w:sz w:val="24"/>
          <w:szCs w:val="24"/>
        </w:rPr>
        <w:t xml:space="preserve"> </w:t>
      </w:r>
      <w:r w:rsidRPr="004C4ACF">
        <w:rPr>
          <w:color w:val="1F2229"/>
          <w:sz w:val="24"/>
          <w:szCs w:val="24"/>
        </w:rPr>
        <w:t>all</w:t>
      </w:r>
      <w:r w:rsidRPr="004C4ACF">
        <w:rPr>
          <w:color w:val="1F2229"/>
          <w:spacing w:val="-2"/>
          <w:sz w:val="24"/>
          <w:szCs w:val="24"/>
        </w:rPr>
        <w:t xml:space="preserve"> </w:t>
      </w:r>
      <w:r w:rsidRPr="004C4ACF">
        <w:rPr>
          <w:color w:val="1F2229"/>
          <w:sz w:val="24"/>
          <w:szCs w:val="24"/>
        </w:rPr>
        <w:t>claims</w:t>
      </w:r>
      <w:r w:rsidRPr="004C4ACF">
        <w:rPr>
          <w:color w:val="1F2229"/>
          <w:spacing w:val="-4"/>
          <w:sz w:val="24"/>
          <w:szCs w:val="24"/>
        </w:rPr>
        <w:t xml:space="preserve"> </w:t>
      </w:r>
      <w:r w:rsidRPr="004C4ACF">
        <w:rPr>
          <w:color w:val="1F2229"/>
          <w:sz w:val="24"/>
          <w:szCs w:val="24"/>
        </w:rPr>
        <w:t>for</w:t>
      </w:r>
      <w:r w:rsidRPr="004C4ACF">
        <w:rPr>
          <w:color w:val="1F2229"/>
          <w:spacing w:val="-3"/>
          <w:sz w:val="24"/>
          <w:szCs w:val="24"/>
        </w:rPr>
        <w:t xml:space="preserve"> </w:t>
      </w:r>
      <w:r w:rsidRPr="004C4ACF">
        <w:rPr>
          <w:color w:val="1F2229"/>
          <w:sz w:val="24"/>
          <w:szCs w:val="24"/>
        </w:rPr>
        <w:t>errors</w:t>
      </w:r>
      <w:r w:rsidRPr="004C4ACF">
        <w:rPr>
          <w:color w:val="1F2229"/>
          <w:spacing w:val="-4"/>
          <w:sz w:val="24"/>
          <w:szCs w:val="24"/>
        </w:rPr>
        <w:t xml:space="preserve"> </w:t>
      </w:r>
      <w:r w:rsidRPr="004C4ACF">
        <w:rPr>
          <w:color w:val="1F2229"/>
          <w:sz w:val="24"/>
          <w:szCs w:val="24"/>
        </w:rPr>
        <w:t>and</w:t>
      </w:r>
      <w:r w:rsidRPr="004C4ACF">
        <w:rPr>
          <w:color w:val="1F2229"/>
          <w:spacing w:val="-2"/>
          <w:sz w:val="24"/>
          <w:szCs w:val="24"/>
        </w:rPr>
        <w:t xml:space="preserve"> </w:t>
      </w:r>
      <w:r w:rsidRPr="004C4ACF">
        <w:rPr>
          <w:color w:val="1F2229"/>
          <w:sz w:val="24"/>
          <w:szCs w:val="24"/>
        </w:rPr>
        <w:t>omissions</w:t>
      </w:r>
      <w:r w:rsidRPr="004C4ACF">
        <w:rPr>
          <w:color w:val="1F2229"/>
          <w:spacing w:val="-1"/>
          <w:sz w:val="24"/>
          <w:szCs w:val="24"/>
        </w:rPr>
        <w:t xml:space="preserve"> </w:t>
      </w:r>
      <w:r w:rsidRPr="004C4ACF">
        <w:rPr>
          <w:color w:val="1F2229"/>
          <w:sz w:val="24"/>
          <w:szCs w:val="24"/>
        </w:rPr>
        <w:t>are</w:t>
      </w:r>
      <w:r w:rsidRPr="004C4ACF">
        <w:rPr>
          <w:color w:val="1F2229"/>
          <w:spacing w:val="-2"/>
          <w:sz w:val="24"/>
          <w:szCs w:val="24"/>
        </w:rPr>
        <w:t xml:space="preserve"> </w:t>
      </w:r>
      <w:r w:rsidRPr="004C4ACF">
        <w:rPr>
          <w:color w:val="1F2229"/>
          <w:sz w:val="24"/>
          <w:szCs w:val="24"/>
        </w:rPr>
        <w:t>handled</w:t>
      </w:r>
      <w:r w:rsidRPr="004C4ACF">
        <w:rPr>
          <w:color w:val="1F2229"/>
          <w:spacing w:val="-2"/>
          <w:sz w:val="24"/>
          <w:szCs w:val="24"/>
        </w:rPr>
        <w:t xml:space="preserve"> </w:t>
      </w:r>
      <w:r w:rsidRPr="004C4ACF">
        <w:rPr>
          <w:color w:val="1F2229"/>
          <w:sz w:val="24"/>
          <w:szCs w:val="24"/>
        </w:rPr>
        <w:t>through</w:t>
      </w:r>
      <w:r w:rsidRPr="004C4ACF">
        <w:rPr>
          <w:color w:val="1F2229"/>
          <w:spacing w:val="-3"/>
          <w:sz w:val="24"/>
          <w:szCs w:val="24"/>
        </w:rPr>
        <w:t xml:space="preserve"> </w:t>
      </w:r>
      <w:r w:rsidRPr="00733B28">
        <w:rPr>
          <w:sz w:val="24"/>
          <w:szCs w:val="24"/>
        </w:rPr>
        <w:t>the</w:t>
      </w:r>
      <w:hyperlink r:id="rId13">
        <w:r w:rsidRPr="00733B28">
          <w:rPr>
            <w:b/>
            <w:bCs/>
            <w:color w:val="CC9900"/>
            <w:spacing w:val="-9"/>
            <w:sz w:val="24"/>
            <w:szCs w:val="24"/>
            <w:u w:val="single" w:color="CC9900"/>
          </w:rPr>
          <w:t xml:space="preserve"> </w:t>
        </w:r>
        <w:r w:rsidRPr="00733B28">
          <w:rPr>
            <w:b/>
            <w:bCs/>
            <w:color w:val="CC9900"/>
            <w:sz w:val="24"/>
            <w:szCs w:val="24"/>
            <w:u w:val="single" w:color="CC9900"/>
          </w:rPr>
          <w:t>Canadian</w:t>
        </w:r>
        <w:r w:rsidRPr="00733B28">
          <w:rPr>
            <w:b/>
            <w:bCs/>
            <w:color w:val="CC9900"/>
            <w:spacing w:val="-2"/>
            <w:sz w:val="24"/>
            <w:szCs w:val="24"/>
            <w:u w:val="single" w:color="CC9900"/>
          </w:rPr>
          <w:t xml:space="preserve"> </w:t>
        </w:r>
        <w:r w:rsidRPr="00733B28">
          <w:rPr>
            <w:b/>
            <w:bCs/>
            <w:color w:val="CC9900"/>
            <w:sz w:val="24"/>
            <w:szCs w:val="24"/>
            <w:u w:val="single" w:color="CC9900"/>
          </w:rPr>
          <w:t>Lawyers</w:t>
        </w:r>
      </w:hyperlink>
      <w:r w:rsidRPr="00733B28">
        <w:rPr>
          <w:b/>
          <w:bCs/>
          <w:color w:val="CC9900"/>
          <w:sz w:val="24"/>
          <w:szCs w:val="24"/>
        </w:rPr>
        <w:t xml:space="preserve"> </w:t>
      </w:r>
      <w:hyperlink r:id="rId14">
        <w:r w:rsidRPr="00733B28">
          <w:rPr>
            <w:b/>
            <w:bCs/>
            <w:color w:val="CC9900"/>
            <w:sz w:val="24"/>
            <w:szCs w:val="24"/>
            <w:u w:val="single" w:color="CC9900"/>
          </w:rPr>
          <w:t>Insurance Association</w:t>
        </w:r>
      </w:hyperlink>
      <w:r w:rsidRPr="004C4ACF">
        <w:rPr>
          <w:color w:val="CC9900"/>
          <w:sz w:val="24"/>
          <w:szCs w:val="24"/>
        </w:rPr>
        <w:t xml:space="preserve"> </w:t>
      </w:r>
      <w:r w:rsidRPr="004C4ACF">
        <w:rPr>
          <w:color w:val="1F2229"/>
          <w:sz w:val="24"/>
          <w:szCs w:val="24"/>
        </w:rPr>
        <w:t>(CLIA).</w:t>
      </w:r>
    </w:p>
    <w:p w14:paraId="5A983C27" w14:textId="77777777" w:rsidR="00CF690B" w:rsidRPr="004C4ACF" w:rsidRDefault="00733B28">
      <w:pPr>
        <w:pStyle w:val="BodyText"/>
        <w:spacing w:before="75"/>
        <w:ind w:left="486" w:hanging="1"/>
        <w:rPr>
          <w:sz w:val="24"/>
          <w:szCs w:val="24"/>
        </w:rPr>
      </w:pPr>
      <w:r w:rsidRPr="004C4ACF">
        <w:rPr>
          <w:color w:val="1F2229"/>
          <w:sz w:val="24"/>
          <w:szCs w:val="24"/>
        </w:rPr>
        <w:t>All</w:t>
      </w:r>
      <w:r w:rsidRPr="004C4ACF">
        <w:rPr>
          <w:color w:val="1F2229"/>
          <w:spacing w:val="-4"/>
          <w:sz w:val="24"/>
          <w:szCs w:val="24"/>
        </w:rPr>
        <w:t xml:space="preserve"> </w:t>
      </w:r>
      <w:r w:rsidRPr="004C4ACF">
        <w:rPr>
          <w:color w:val="1F2229"/>
          <w:sz w:val="24"/>
          <w:szCs w:val="24"/>
        </w:rPr>
        <w:t>insured</w:t>
      </w:r>
      <w:r w:rsidRPr="004C4ACF">
        <w:rPr>
          <w:color w:val="1F2229"/>
          <w:spacing w:val="-4"/>
          <w:sz w:val="24"/>
          <w:szCs w:val="24"/>
        </w:rPr>
        <w:t xml:space="preserve"> </w:t>
      </w:r>
      <w:r w:rsidRPr="004C4ACF">
        <w:rPr>
          <w:color w:val="1F2229"/>
          <w:sz w:val="24"/>
          <w:szCs w:val="24"/>
        </w:rPr>
        <w:t>lawyers</w:t>
      </w:r>
      <w:r w:rsidRPr="004C4ACF">
        <w:rPr>
          <w:color w:val="1F2229"/>
          <w:spacing w:val="-7"/>
          <w:sz w:val="24"/>
          <w:szCs w:val="24"/>
        </w:rPr>
        <w:t xml:space="preserve"> </w:t>
      </w:r>
      <w:r w:rsidRPr="004C4ACF">
        <w:rPr>
          <w:color w:val="1F2229"/>
          <w:sz w:val="24"/>
          <w:szCs w:val="24"/>
        </w:rPr>
        <w:t>in</w:t>
      </w:r>
      <w:r w:rsidRPr="004C4ACF">
        <w:rPr>
          <w:color w:val="1F2229"/>
          <w:spacing w:val="-4"/>
          <w:sz w:val="24"/>
          <w:szCs w:val="24"/>
        </w:rPr>
        <w:t xml:space="preserve"> </w:t>
      </w:r>
      <w:r w:rsidRPr="004C4ACF">
        <w:rPr>
          <w:color w:val="1F2229"/>
          <w:sz w:val="24"/>
          <w:szCs w:val="24"/>
        </w:rPr>
        <w:t>Nunavut</w:t>
      </w:r>
      <w:r w:rsidRPr="004C4ACF">
        <w:rPr>
          <w:color w:val="1F2229"/>
          <w:spacing w:val="-2"/>
          <w:sz w:val="24"/>
          <w:szCs w:val="24"/>
        </w:rPr>
        <w:t xml:space="preserve"> </w:t>
      </w:r>
      <w:r w:rsidRPr="004C4ACF">
        <w:rPr>
          <w:color w:val="1F2229"/>
          <w:sz w:val="24"/>
          <w:szCs w:val="24"/>
        </w:rPr>
        <w:t>are</w:t>
      </w:r>
      <w:r w:rsidRPr="004C4ACF">
        <w:rPr>
          <w:color w:val="1F2229"/>
          <w:spacing w:val="-8"/>
          <w:sz w:val="24"/>
          <w:szCs w:val="24"/>
        </w:rPr>
        <w:t xml:space="preserve"> </w:t>
      </w:r>
      <w:r w:rsidRPr="004C4ACF">
        <w:rPr>
          <w:color w:val="1F2229"/>
          <w:sz w:val="24"/>
          <w:szCs w:val="24"/>
        </w:rPr>
        <w:t>required</w:t>
      </w:r>
      <w:r w:rsidRPr="004C4ACF">
        <w:rPr>
          <w:color w:val="1F2229"/>
          <w:spacing w:val="-8"/>
          <w:sz w:val="24"/>
          <w:szCs w:val="24"/>
        </w:rPr>
        <w:t xml:space="preserve"> </w:t>
      </w:r>
      <w:r w:rsidRPr="004C4ACF">
        <w:rPr>
          <w:color w:val="1F2229"/>
          <w:sz w:val="24"/>
          <w:szCs w:val="24"/>
        </w:rPr>
        <w:t>to</w:t>
      </w:r>
      <w:r w:rsidRPr="004C4ACF">
        <w:rPr>
          <w:color w:val="1F2229"/>
          <w:spacing w:val="-4"/>
          <w:sz w:val="24"/>
          <w:szCs w:val="24"/>
        </w:rPr>
        <w:t xml:space="preserve"> </w:t>
      </w:r>
      <w:r w:rsidRPr="004C4ACF">
        <w:rPr>
          <w:color w:val="1F2229"/>
          <w:sz w:val="24"/>
          <w:szCs w:val="24"/>
        </w:rPr>
        <w:t>report</w:t>
      </w:r>
      <w:r w:rsidRPr="004C4ACF">
        <w:rPr>
          <w:color w:val="1F2229"/>
          <w:spacing w:val="-5"/>
          <w:sz w:val="24"/>
          <w:szCs w:val="24"/>
        </w:rPr>
        <w:t xml:space="preserve"> </w:t>
      </w:r>
      <w:r w:rsidRPr="004C4ACF">
        <w:rPr>
          <w:color w:val="1F2229"/>
          <w:sz w:val="24"/>
          <w:szCs w:val="24"/>
        </w:rPr>
        <w:t>to</w:t>
      </w:r>
      <w:r w:rsidRPr="004C4ACF">
        <w:rPr>
          <w:color w:val="1F2229"/>
          <w:spacing w:val="-8"/>
          <w:sz w:val="24"/>
          <w:szCs w:val="24"/>
        </w:rPr>
        <w:t xml:space="preserve"> </w:t>
      </w:r>
      <w:r w:rsidRPr="004C4ACF">
        <w:rPr>
          <w:color w:val="1F2229"/>
          <w:sz w:val="24"/>
          <w:szCs w:val="24"/>
        </w:rPr>
        <w:t>CLIA</w:t>
      </w:r>
      <w:r w:rsidRPr="004C4ACF">
        <w:rPr>
          <w:color w:val="1F2229"/>
          <w:spacing w:val="-2"/>
          <w:sz w:val="24"/>
          <w:szCs w:val="24"/>
        </w:rPr>
        <w:t xml:space="preserve"> </w:t>
      </w:r>
      <w:r w:rsidRPr="004C4ACF">
        <w:rPr>
          <w:color w:val="1F2229"/>
          <w:sz w:val="24"/>
          <w:szCs w:val="24"/>
        </w:rPr>
        <w:t>as</w:t>
      </w:r>
      <w:r w:rsidRPr="004C4ACF">
        <w:rPr>
          <w:color w:val="1F2229"/>
          <w:spacing w:val="-5"/>
          <w:sz w:val="24"/>
          <w:szCs w:val="24"/>
        </w:rPr>
        <w:t xml:space="preserve"> </w:t>
      </w:r>
      <w:r w:rsidRPr="004C4ACF">
        <w:rPr>
          <w:color w:val="1F2229"/>
          <w:sz w:val="24"/>
          <w:szCs w:val="24"/>
        </w:rPr>
        <w:t>soon</w:t>
      </w:r>
      <w:r w:rsidRPr="004C4ACF">
        <w:rPr>
          <w:color w:val="1F2229"/>
          <w:spacing w:val="-4"/>
          <w:sz w:val="24"/>
          <w:szCs w:val="24"/>
        </w:rPr>
        <w:t xml:space="preserve"> </w:t>
      </w:r>
      <w:r w:rsidRPr="004C4ACF">
        <w:rPr>
          <w:color w:val="1F2229"/>
          <w:sz w:val="24"/>
          <w:szCs w:val="24"/>
        </w:rPr>
        <w:t>as</w:t>
      </w:r>
      <w:r w:rsidRPr="004C4ACF">
        <w:rPr>
          <w:color w:val="1F2229"/>
          <w:spacing w:val="-1"/>
          <w:sz w:val="24"/>
          <w:szCs w:val="24"/>
        </w:rPr>
        <w:t xml:space="preserve"> </w:t>
      </w:r>
      <w:r w:rsidRPr="004C4ACF">
        <w:rPr>
          <w:color w:val="1F2229"/>
          <w:sz w:val="24"/>
          <w:szCs w:val="24"/>
        </w:rPr>
        <w:t>possible</w:t>
      </w:r>
      <w:r w:rsidRPr="004C4ACF">
        <w:rPr>
          <w:color w:val="1F2229"/>
          <w:spacing w:val="-2"/>
          <w:sz w:val="24"/>
          <w:szCs w:val="24"/>
        </w:rPr>
        <w:t xml:space="preserve"> </w:t>
      </w:r>
      <w:r w:rsidRPr="004C4ACF">
        <w:rPr>
          <w:color w:val="1F2229"/>
          <w:sz w:val="24"/>
          <w:szCs w:val="24"/>
        </w:rPr>
        <w:t>after learning</w:t>
      </w:r>
      <w:r w:rsidRPr="004C4ACF">
        <w:rPr>
          <w:color w:val="1F2229"/>
          <w:spacing w:val="-4"/>
          <w:sz w:val="24"/>
          <w:szCs w:val="24"/>
        </w:rPr>
        <w:t xml:space="preserve"> </w:t>
      </w:r>
      <w:r w:rsidRPr="004C4ACF">
        <w:rPr>
          <w:color w:val="1F2229"/>
          <w:sz w:val="24"/>
          <w:szCs w:val="24"/>
        </w:rPr>
        <w:t>of</w:t>
      </w:r>
      <w:r w:rsidRPr="004C4ACF">
        <w:rPr>
          <w:color w:val="1F2229"/>
          <w:spacing w:val="-5"/>
          <w:sz w:val="24"/>
          <w:szCs w:val="24"/>
        </w:rPr>
        <w:t xml:space="preserve"> </w:t>
      </w:r>
      <w:r w:rsidRPr="004C4ACF">
        <w:rPr>
          <w:color w:val="1F2229"/>
          <w:sz w:val="24"/>
          <w:szCs w:val="24"/>
        </w:rPr>
        <w:t xml:space="preserve">a claim or becoming aware of circumstances that might give rise to a claim. The policy is a 'claims made' policy, meaning lawyers must report all </w:t>
      </w:r>
      <w:r w:rsidRPr="004C4ACF">
        <w:rPr>
          <w:color w:val="1F2229"/>
          <w:sz w:val="24"/>
          <w:szCs w:val="24"/>
        </w:rPr>
        <w:t>claims or potential claims during the policy period.</w:t>
      </w:r>
    </w:p>
    <w:p w14:paraId="5A983C28" w14:textId="77777777" w:rsidR="00CF690B" w:rsidRPr="004C4ACF" w:rsidRDefault="00733B28">
      <w:pPr>
        <w:pStyle w:val="ListParagraph"/>
        <w:numPr>
          <w:ilvl w:val="0"/>
          <w:numId w:val="1"/>
        </w:numPr>
        <w:tabs>
          <w:tab w:val="left" w:pos="875"/>
          <w:tab w:val="left" w:pos="880"/>
        </w:tabs>
        <w:spacing w:before="85" w:line="235" w:lineRule="auto"/>
        <w:ind w:right="2248" w:hanging="361"/>
        <w:rPr>
          <w:color w:val="CC9900"/>
          <w:sz w:val="24"/>
          <w:szCs w:val="24"/>
        </w:rPr>
      </w:pPr>
      <w:r w:rsidRPr="004C4ACF">
        <w:rPr>
          <w:color w:val="1F2229"/>
          <w:sz w:val="24"/>
          <w:szCs w:val="24"/>
        </w:rPr>
        <w:t>To</w:t>
      </w:r>
      <w:r w:rsidRPr="004C4ACF">
        <w:rPr>
          <w:color w:val="1F2229"/>
          <w:spacing w:val="-6"/>
          <w:sz w:val="24"/>
          <w:szCs w:val="24"/>
        </w:rPr>
        <w:t xml:space="preserve"> </w:t>
      </w:r>
      <w:r w:rsidRPr="004C4ACF">
        <w:rPr>
          <w:color w:val="1F2229"/>
          <w:sz w:val="24"/>
          <w:szCs w:val="24"/>
        </w:rPr>
        <w:t>discuss</w:t>
      </w:r>
      <w:r w:rsidRPr="004C4ACF">
        <w:rPr>
          <w:color w:val="1F2229"/>
          <w:spacing w:val="-8"/>
          <w:sz w:val="24"/>
          <w:szCs w:val="24"/>
        </w:rPr>
        <w:t xml:space="preserve"> </w:t>
      </w:r>
      <w:r w:rsidRPr="004C4ACF">
        <w:rPr>
          <w:color w:val="1F2229"/>
          <w:sz w:val="24"/>
          <w:szCs w:val="24"/>
        </w:rPr>
        <w:t>a</w:t>
      </w:r>
      <w:r w:rsidRPr="004C4ACF">
        <w:rPr>
          <w:color w:val="1F2229"/>
          <w:spacing w:val="-11"/>
          <w:sz w:val="24"/>
          <w:szCs w:val="24"/>
        </w:rPr>
        <w:t xml:space="preserve"> </w:t>
      </w:r>
      <w:r w:rsidRPr="004C4ACF">
        <w:rPr>
          <w:color w:val="1F2229"/>
          <w:sz w:val="24"/>
          <w:szCs w:val="24"/>
        </w:rPr>
        <w:t>claim</w:t>
      </w:r>
      <w:r w:rsidRPr="004C4ACF">
        <w:rPr>
          <w:color w:val="1F2229"/>
          <w:spacing w:val="-7"/>
          <w:sz w:val="24"/>
          <w:szCs w:val="24"/>
        </w:rPr>
        <w:t xml:space="preserve"> </w:t>
      </w:r>
      <w:r w:rsidRPr="004C4ACF">
        <w:rPr>
          <w:color w:val="1F2229"/>
          <w:sz w:val="24"/>
          <w:szCs w:val="24"/>
        </w:rPr>
        <w:t>or</w:t>
      </w:r>
      <w:r w:rsidRPr="004C4ACF">
        <w:rPr>
          <w:color w:val="1F2229"/>
          <w:spacing w:val="-7"/>
          <w:sz w:val="24"/>
          <w:szCs w:val="24"/>
        </w:rPr>
        <w:t xml:space="preserve"> </w:t>
      </w:r>
      <w:r w:rsidRPr="004C4ACF">
        <w:rPr>
          <w:color w:val="1F2229"/>
          <w:sz w:val="24"/>
          <w:szCs w:val="24"/>
        </w:rPr>
        <w:t>potential</w:t>
      </w:r>
      <w:r w:rsidRPr="004C4ACF">
        <w:rPr>
          <w:color w:val="1F2229"/>
          <w:spacing w:val="-9"/>
          <w:sz w:val="24"/>
          <w:szCs w:val="24"/>
        </w:rPr>
        <w:t xml:space="preserve"> </w:t>
      </w:r>
      <w:r w:rsidRPr="004C4ACF">
        <w:rPr>
          <w:color w:val="1F2229"/>
          <w:sz w:val="24"/>
          <w:szCs w:val="24"/>
        </w:rPr>
        <w:t>claim,</w:t>
      </w:r>
      <w:r w:rsidRPr="004C4ACF">
        <w:rPr>
          <w:color w:val="1F2229"/>
          <w:spacing w:val="-7"/>
          <w:sz w:val="24"/>
          <w:szCs w:val="24"/>
        </w:rPr>
        <w:t xml:space="preserve"> </w:t>
      </w:r>
      <w:r w:rsidRPr="004C4ACF">
        <w:rPr>
          <w:color w:val="1F2229"/>
          <w:sz w:val="24"/>
          <w:szCs w:val="24"/>
        </w:rPr>
        <w:t>please</w:t>
      </w:r>
      <w:r w:rsidRPr="004C4ACF">
        <w:rPr>
          <w:color w:val="1F2229"/>
          <w:spacing w:val="-8"/>
          <w:sz w:val="24"/>
          <w:szCs w:val="24"/>
        </w:rPr>
        <w:t xml:space="preserve"> </w:t>
      </w:r>
      <w:r w:rsidRPr="004C4ACF">
        <w:rPr>
          <w:color w:val="1F2229"/>
          <w:sz w:val="24"/>
          <w:szCs w:val="24"/>
        </w:rPr>
        <w:t>contact</w:t>
      </w:r>
      <w:r w:rsidRPr="004C4ACF">
        <w:rPr>
          <w:color w:val="1F2229"/>
          <w:spacing w:val="-5"/>
          <w:sz w:val="24"/>
          <w:szCs w:val="24"/>
        </w:rPr>
        <w:t xml:space="preserve"> </w:t>
      </w:r>
      <w:r w:rsidRPr="004C4ACF">
        <w:rPr>
          <w:color w:val="1F2229"/>
          <w:sz w:val="24"/>
          <w:szCs w:val="24"/>
        </w:rPr>
        <w:t>Cathy</w:t>
      </w:r>
      <w:r w:rsidRPr="004C4ACF">
        <w:rPr>
          <w:color w:val="1F2229"/>
          <w:spacing w:val="-5"/>
          <w:sz w:val="24"/>
          <w:szCs w:val="24"/>
        </w:rPr>
        <w:t xml:space="preserve"> </w:t>
      </w:r>
      <w:r w:rsidRPr="004C4ACF">
        <w:rPr>
          <w:color w:val="1F2229"/>
          <w:sz w:val="24"/>
          <w:szCs w:val="24"/>
        </w:rPr>
        <w:t>Nyhus,</w:t>
      </w:r>
      <w:r w:rsidRPr="004C4ACF">
        <w:rPr>
          <w:color w:val="1F2229"/>
          <w:spacing w:val="-7"/>
          <w:sz w:val="24"/>
          <w:szCs w:val="24"/>
        </w:rPr>
        <w:t xml:space="preserve"> </w:t>
      </w:r>
      <w:r w:rsidRPr="004C4ACF">
        <w:rPr>
          <w:color w:val="1F2229"/>
          <w:sz w:val="24"/>
          <w:szCs w:val="24"/>
        </w:rPr>
        <w:t xml:space="preserve">Claims Administrator, at (306) 347-3054 or at </w:t>
      </w:r>
      <w:hyperlink r:id="rId15">
        <w:r w:rsidRPr="004C4ACF">
          <w:rPr>
            <w:color w:val="CC9900"/>
            <w:sz w:val="24"/>
            <w:szCs w:val="24"/>
            <w:u w:val="single" w:color="CC9900"/>
          </w:rPr>
          <w:t>cnyhus@clia.ca</w:t>
        </w:r>
      </w:hyperlink>
    </w:p>
    <w:p w14:paraId="5A983C29" w14:textId="77777777" w:rsidR="00CF690B" w:rsidRPr="004C4ACF" w:rsidRDefault="00733B28">
      <w:pPr>
        <w:pStyle w:val="ListParagraph"/>
        <w:numPr>
          <w:ilvl w:val="0"/>
          <w:numId w:val="1"/>
        </w:numPr>
        <w:tabs>
          <w:tab w:val="left" w:pos="874"/>
          <w:tab w:val="left" w:pos="880"/>
        </w:tabs>
        <w:spacing w:before="6" w:line="235" w:lineRule="auto"/>
        <w:ind w:right="1227" w:hanging="361"/>
        <w:rPr>
          <w:color w:val="CC9900"/>
          <w:sz w:val="24"/>
          <w:szCs w:val="24"/>
        </w:rPr>
      </w:pPr>
      <w:r w:rsidRPr="004C4ACF">
        <w:rPr>
          <w:color w:val="1F2229"/>
          <w:sz w:val="24"/>
          <w:szCs w:val="24"/>
        </w:rPr>
        <w:t>If</w:t>
      </w:r>
      <w:r w:rsidRPr="004C4ACF">
        <w:rPr>
          <w:color w:val="1F2229"/>
          <w:spacing w:val="-7"/>
          <w:sz w:val="24"/>
          <w:szCs w:val="24"/>
        </w:rPr>
        <w:t xml:space="preserve"> </w:t>
      </w:r>
      <w:r w:rsidRPr="004C4ACF">
        <w:rPr>
          <w:color w:val="1F2229"/>
          <w:sz w:val="24"/>
          <w:szCs w:val="24"/>
        </w:rPr>
        <w:t>you</w:t>
      </w:r>
      <w:r w:rsidRPr="004C4ACF">
        <w:rPr>
          <w:color w:val="1F2229"/>
          <w:spacing w:val="-8"/>
          <w:sz w:val="24"/>
          <w:szCs w:val="24"/>
        </w:rPr>
        <w:t xml:space="preserve"> </w:t>
      </w:r>
      <w:r w:rsidRPr="004C4ACF">
        <w:rPr>
          <w:color w:val="1F2229"/>
          <w:sz w:val="24"/>
          <w:szCs w:val="24"/>
        </w:rPr>
        <w:t>cannot</w:t>
      </w:r>
      <w:r w:rsidRPr="004C4ACF">
        <w:rPr>
          <w:color w:val="1F2229"/>
          <w:spacing w:val="-9"/>
          <w:sz w:val="24"/>
          <w:szCs w:val="24"/>
        </w:rPr>
        <w:t xml:space="preserve"> </w:t>
      </w:r>
      <w:r w:rsidRPr="004C4ACF">
        <w:rPr>
          <w:color w:val="1F2229"/>
          <w:sz w:val="24"/>
          <w:szCs w:val="24"/>
        </w:rPr>
        <w:t>reach</w:t>
      </w:r>
      <w:r w:rsidRPr="004C4ACF">
        <w:rPr>
          <w:color w:val="1F2229"/>
          <w:spacing w:val="-8"/>
          <w:sz w:val="24"/>
          <w:szCs w:val="24"/>
        </w:rPr>
        <w:t xml:space="preserve"> </w:t>
      </w:r>
      <w:r w:rsidRPr="004C4ACF">
        <w:rPr>
          <w:color w:val="1F2229"/>
          <w:sz w:val="24"/>
          <w:szCs w:val="24"/>
        </w:rPr>
        <w:t>Cathy,</w:t>
      </w:r>
      <w:r w:rsidRPr="004C4ACF">
        <w:rPr>
          <w:color w:val="1F2229"/>
          <w:spacing w:val="-4"/>
          <w:sz w:val="24"/>
          <w:szCs w:val="24"/>
        </w:rPr>
        <w:t xml:space="preserve"> </w:t>
      </w:r>
      <w:r w:rsidRPr="004C4ACF">
        <w:rPr>
          <w:color w:val="1F2229"/>
          <w:sz w:val="24"/>
          <w:szCs w:val="24"/>
        </w:rPr>
        <w:t>please</w:t>
      </w:r>
      <w:r w:rsidRPr="004C4ACF">
        <w:rPr>
          <w:color w:val="1F2229"/>
          <w:spacing w:val="-8"/>
          <w:sz w:val="24"/>
          <w:szCs w:val="24"/>
        </w:rPr>
        <w:t xml:space="preserve"> </w:t>
      </w:r>
      <w:r w:rsidRPr="004C4ACF">
        <w:rPr>
          <w:color w:val="1F2229"/>
          <w:sz w:val="24"/>
          <w:szCs w:val="24"/>
        </w:rPr>
        <w:t>contact</w:t>
      </w:r>
      <w:r w:rsidRPr="004C4ACF">
        <w:rPr>
          <w:color w:val="1F2229"/>
          <w:spacing w:val="-7"/>
          <w:sz w:val="24"/>
          <w:szCs w:val="24"/>
        </w:rPr>
        <w:t xml:space="preserve"> </w:t>
      </w:r>
      <w:r w:rsidRPr="004C4ACF">
        <w:rPr>
          <w:color w:val="1F2229"/>
          <w:sz w:val="24"/>
          <w:szCs w:val="24"/>
        </w:rPr>
        <w:t>Dave</w:t>
      </w:r>
      <w:r w:rsidRPr="004C4ACF">
        <w:rPr>
          <w:color w:val="1F2229"/>
          <w:spacing w:val="-4"/>
          <w:sz w:val="24"/>
          <w:szCs w:val="24"/>
        </w:rPr>
        <w:t xml:space="preserve"> </w:t>
      </w:r>
      <w:r w:rsidRPr="004C4ACF">
        <w:rPr>
          <w:color w:val="1F2229"/>
          <w:sz w:val="24"/>
          <w:szCs w:val="24"/>
        </w:rPr>
        <w:t>Jackson,</w:t>
      </w:r>
      <w:r w:rsidRPr="004C4ACF">
        <w:rPr>
          <w:color w:val="1F2229"/>
          <w:spacing w:val="-7"/>
          <w:sz w:val="24"/>
          <w:szCs w:val="24"/>
        </w:rPr>
        <w:t xml:space="preserve"> </w:t>
      </w:r>
      <w:r w:rsidRPr="004C4ACF">
        <w:rPr>
          <w:color w:val="1F2229"/>
          <w:sz w:val="24"/>
          <w:szCs w:val="24"/>
        </w:rPr>
        <w:t>CEO</w:t>
      </w:r>
      <w:r w:rsidRPr="004C4ACF">
        <w:rPr>
          <w:color w:val="1F2229"/>
          <w:spacing w:val="-5"/>
          <w:sz w:val="24"/>
          <w:szCs w:val="24"/>
        </w:rPr>
        <w:t xml:space="preserve"> </w:t>
      </w:r>
      <w:r w:rsidRPr="004C4ACF">
        <w:rPr>
          <w:color w:val="1F2229"/>
          <w:sz w:val="24"/>
          <w:szCs w:val="24"/>
        </w:rPr>
        <w:t>at</w:t>
      </w:r>
      <w:r w:rsidRPr="004C4ACF">
        <w:rPr>
          <w:color w:val="1F2229"/>
          <w:spacing w:val="-9"/>
          <w:sz w:val="24"/>
          <w:szCs w:val="24"/>
        </w:rPr>
        <w:t xml:space="preserve"> </w:t>
      </w:r>
      <w:r w:rsidRPr="004C4ACF">
        <w:rPr>
          <w:color w:val="1F2229"/>
          <w:sz w:val="24"/>
          <w:szCs w:val="24"/>
        </w:rPr>
        <w:t>(306)</w:t>
      </w:r>
      <w:r w:rsidRPr="004C4ACF">
        <w:rPr>
          <w:color w:val="1F2229"/>
          <w:spacing w:val="-7"/>
          <w:sz w:val="24"/>
          <w:szCs w:val="24"/>
        </w:rPr>
        <w:t xml:space="preserve"> </w:t>
      </w:r>
      <w:r w:rsidRPr="004C4ACF">
        <w:rPr>
          <w:color w:val="1F2229"/>
          <w:sz w:val="24"/>
          <w:szCs w:val="24"/>
        </w:rPr>
        <w:t>347-3056,</w:t>
      </w:r>
      <w:r w:rsidRPr="004C4ACF">
        <w:rPr>
          <w:color w:val="1F2229"/>
          <w:spacing w:val="-7"/>
          <w:sz w:val="24"/>
          <w:szCs w:val="24"/>
        </w:rPr>
        <w:t xml:space="preserve"> </w:t>
      </w:r>
      <w:r w:rsidRPr="004C4ACF">
        <w:rPr>
          <w:color w:val="1F2229"/>
          <w:sz w:val="24"/>
          <w:szCs w:val="24"/>
        </w:rPr>
        <w:t xml:space="preserve">or at </w:t>
      </w:r>
      <w:hyperlink r:id="rId16">
        <w:r w:rsidRPr="004C4ACF">
          <w:rPr>
            <w:color w:val="CC9900"/>
            <w:sz w:val="24"/>
            <w:szCs w:val="24"/>
            <w:u w:val="single" w:color="CC9900"/>
          </w:rPr>
          <w:t>djackson@clia.ca</w:t>
        </w:r>
      </w:hyperlink>
    </w:p>
    <w:p w14:paraId="5A983C2A" w14:textId="77777777" w:rsidR="00CF690B" w:rsidRPr="004C4ACF" w:rsidRDefault="00CF690B">
      <w:pPr>
        <w:pStyle w:val="BodyText"/>
        <w:spacing w:before="107"/>
        <w:rPr>
          <w:sz w:val="24"/>
          <w:szCs w:val="24"/>
        </w:rPr>
      </w:pPr>
    </w:p>
    <w:p w14:paraId="5A983C2B" w14:textId="77777777" w:rsidR="00CF690B" w:rsidRPr="004C4ACF" w:rsidRDefault="00733B28">
      <w:pPr>
        <w:pStyle w:val="BodyText"/>
        <w:ind w:left="486" w:right="451"/>
        <w:jc w:val="both"/>
        <w:rPr>
          <w:sz w:val="24"/>
          <w:szCs w:val="24"/>
        </w:rPr>
      </w:pPr>
      <w:r w:rsidRPr="004C4ACF">
        <w:rPr>
          <w:color w:val="1F2229"/>
          <w:sz w:val="24"/>
          <w:szCs w:val="24"/>
        </w:rPr>
        <w:t>To</w:t>
      </w:r>
      <w:r w:rsidRPr="004C4ACF">
        <w:rPr>
          <w:color w:val="1F2229"/>
          <w:spacing w:val="-5"/>
          <w:sz w:val="24"/>
          <w:szCs w:val="24"/>
        </w:rPr>
        <w:t xml:space="preserve"> </w:t>
      </w:r>
      <w:r w:rsidRPr="004C4ACF">
        <w:rPr>
          <w:color w:val="1F2229"/>
          <w:sz w:val="24"/>
          <w:szCs w:val="24"/>
        </w:rPr>
        <w:t>report</w:t>
      </w:r>
      <w:r w:rsidRPr="004C4ACF">
        <w:rPr>
          <w:color w:val="1F2229"/>
          <w:spacing w:val="-6"/>
          <w:sz w:val="24"/>
          <w:szCs w:val="24"/>
        </w:rPr>
        <w:t xml:space="preserve"> </w:t>
      </w:r>
      <w:r w:rsidRPr="004C4ACF">
        <w:rPr>
          <w:color w:val="1F2229"/>
          <w:sz w:val="24"/>
          <w:szCs w:val="24"/>
        </w:rPr>
        <w:t>a</w:t>
      </w:r>
      <w:r w:rsidRPr="004C4ACF">
        <w:rPr>
          <w:color w:val="1F2229"/>
          <w:spacing w:val="-5"/>
          <w:sz w:val="24"/>
          <w:szCs w:val="24"/>
        </w:rPr>
        <w:t xml:space="preserve"> </w:t>
      </w:r>
      <w:r w:rsidRPr="004C4ACF">
        <w:rPr>
          <w:color w:val="1F2229"/>
          <w:sz w:val="24"/>
          <w:szCs w:val="24"/>
        </w:rPr>
        <w:t>potential</w:t>
      </w:r>
      <w:r w:rsidRPr="004C4ACF">
        <w:rPr>
          <w:color w:val="1F2229"/>
          <w:spacing w:val="-5"/>
          <w:sz w:val="24"/>
          <w:szCs w:val="24"/>
        </w:rPr>
        <w:t xml:space="preserve"> </w:t>
      </w:r>
      <w:r w:rsidRPr="004C4ACF">
        <w:rPr>
          <w:color w:val="1F2229"/>
          <w:sz w:val="24"/>
          <w:szCs w:val="24"/>
        </w:rPr>
        <w:t>claim,</w:t>
      </w:r>
      <w:r w:rsidRPr="004C4ACF">
        <w:rPr>
          <w:color w:val="1F2229"/>
          <w:spacing w:val="-6"/>
          <w:sz w:val="24"/>
          <w:szCs w:val="24"/>
        </w:rPr>
        <w:t xml:space="preserve"> </w:t>
      </w:r>
      <w:r w:rsidRPr="004C4ACF">
        <w:rPr>
          <w:color w:val="1F2229"/>
          <w:sz w:val="24"/>
          <w:szCs w:val="24"/>
        </w:rPr>
        <w:t>use</w:t>
      </w:r>
      <w:r w:rsidRPr="004C4ACF">
        <w:rPr>
          <w:color w:val="1F2229"/>
          <w:spacing w:val="-10"/>
          <w:sz w:val="24"/>
          <w:szCs w:val="24"/>
        </w:rPr>
        <w:t xml:space="preserve"> </w:t>
      </w:r>
      <w:r w:rsidRPr="004C4ACF">
        <w:rPr>
          <w:color w:val="1F2229"/>
          <w:sz w:val="24"/>
          <w:szCs w:val="24"/>
        </w:rPr>
        <w:t>the</w:t>
      </w:r>
      <w:r w:rsidRPr="004C4ACF">
        <w:rPr>
          <w:color w:val="1F2229"/>
          <w:spacing w:val="-7"/>
          <w:sz w:val="24"/>
          <w:szCs w:val="24"/>
        </w:rPr>
        <w:t xml:space="preserve"> </w:t>
      </w:r>
      <w:hyperlink r:id="rId17">
        <w:r w:rsidRPr="004C4ACF">
          <w:rPr>
            <w:b/>
            <w:color w:val="CC9900"/>
            <w:sz w:val="24"/>
            <w:szCs w:val="24"/>
            <w:u w:val="single" w:color="CC9900"/>
          </w:rPr>
          <w:t>Insurance</w:t>
        </w:r>
        <w:r w:rsidRPr="004C4ACF">
          <w:rPr>
            <w:b/>
            <w:color w:val="CC9900"/>
            <w:spacing w:val="-7"/>
            <w:sz w:val="24"/>
            <w:szCs w:val="24"/>
            <w:u w:val="single" w:color="CC9900"/>
          </w:rPr>
          <w:t xml:space="preserve"> </w:t>
        </w:r>
        <w:r w:rsidRPr="004C4ACF">
          <w:rPr>
            <w:b/>
            <w:color w:val="CC9900"/>
            <w:sz w:val="24"/>
            <w:szCs w:val="24"/>
            <w:u w:val="single" w:color="CC9900"/>
          </w:rPr>
          <w:t>Claim</w:t>
        </w:r>
        <w:r w:rsidRPr="004C4ACF">
          <w:rPr>
            <w:b/>
            <w:color w:val="CC9900"/>
            <w:spacing w:val="-6"/>
            <w:sz w:val="24"/>
            <w:szCs w:val="24"/>
            <w:u w:val="single" w:color="CC9900"/>
          </w:rPr>
          <w:t xml:space="preserve"> </w:t>
        </w:r>
        <w:r w:rsidRPr="004C4ACF">
          <w:rPr>
            <w:b/>
            <w:color w:val="CC9900"/>
            <w:sz w:val="24"/>
            <w:szCs w:val="24"/>
            <w:u w:val="single" w:color="CC9900"/>
          </w:rPr>
          <w:t>Report</w:t>
        </w:r>
        <w:r w:rsidRPr="004C4ACF">
          <w:rPr>
            <w:b/>
            <w:color w:val="CC9900"/>
            <w:spacing w:val="-6"/>
            <w:sz w:val="24"/>
            <w:szCs w:val="24"/>
            <w:u w:val="single" w:color="CC9900"/>
          </w:rPr>
          <w:t xml:space="preserve"> </w:t>
        </w:r>
        <w:r w:rsidRPr="004C4ACF">
          <w:rPr>
            <w:b/>
            <w:color w:val="CC9900"/>
            <w:sz w:val="24"/>
            <w:szCs w:val="24"/>
            <w:u w:val="single" w:color="CC9900"/>
          </w:rPr>
          <w:t>Form</w:t>
        </w:r>
      </w:hyperlink>
      <w:r w:rsidRPr="004C4ACF">
        <w:rPr>
          <w:b/>
          <w:color w:val="CC9900"/>
          <w:spacing w:val="-4"/>
          <w:sz w:val="24"/>
          <w:szCs w:val="24"/>
        </w:rPr>
        <w:t xml:space="preserve"> </w:t>
      </w:r>
      <w:r w:rsidRPr="004C4ACF">
        <w:rPr>
          <w:color w:val="1F2229"/>
          <w:sz w:val="24"/>
          <w:szCs w:val="24"/>
        </w:rPr>
        <w:t>supplied</w:t>
      </w:r>
      <w:r w:rsidRPr="004C4ACF">
        <w:rPr>
          <w:color w:val="1F2229"/>
          <w:spacing w:val="-5"/>
          <w:sz w:val="24"/>
          <w:szCs w:val="24"/>
        </w:rPr>
        <w:t xml:space="preserve"> </w:t>
      </w:r>
      <w:r w:rsidRPr="004C4ACF">
        <w:rPr>
          <w:color w:val="1F2229"/>
          <w:sz w:val="24"/>
          <w:szCs w:val="24"/>
        </w:rPr>
        <w:t>by</w:t>
      </w:r>
      <w:r w:rsidRPr="004C4ACF">
        <w:rPr>
          <w:color w:val="1F2229"/>
          <w:spacing w:val="-5"/>
          <w:sz w:val="24"/>
          <w:szCs w:val="24"/>
        </w:rPr>
        <w:t xml:space="preserve"> </w:t>
      </w:r>
      <w:r w:rsidRPr="004C4ACF">
        <w:rPr>
          <w:color w:val="1F2229"/>
          <w:sz w:val="24"/>
          <w:szCs w:val="24"/>
        </w:rPr>
        <w:t>CLIA.</w:t>
      </w:r>
      <w:r w:rsidRPr="004C4ACF">
        <w:rPr>
          <w:color w:val="1F2229"/>
          <w:spacing w:val="-4"/>
          <w:sz w:val="24"/>
          <w:szCs w:val="24"/>
        </w:rPr>
        <w:t xml:space="preserve"> </w:t>
      </w:r>
      <w:r w:rsidRPr="004C4ACF">
        <w:rPr>
          <w:color w:val="1F2229"/>
          <w:sz w:val="24"/>
          <w:szCs w:val="24"/>
        </w:rPr>
        <w:t>Send</w:t>
      </w:r>
      <w:r w:rsidRPr="004C4ACF">
        <w:rPr>
          <w:color w:val="1F2229"/>
          <w:spacing w:val="-5"/>
          <w:sz w:val="24"/>
          <w:szCs w:val="24"/>
        </w:rPr>
        <w:t xml:space="preserve"> </w:t>
      </w:r>
      <w:r w:rsidRPr="004C4ACF">
        <w:rPr>
          <w:color w:val="1F2229"/>
          <w:sz w:val="24"/>
          <w:szCs w:val="24"/>
        </w:rPr>
        <w:t>your completed form by email to Cathy or Dave.</w:t>
      </w:r>
      <w:r w:rsidRPr="004C4ACF">
        <w:rPr>
          <w:color w:val="1F2229"/>
          <w:spacing w:val="40"/>
          <w:sz w:val="24"/>
          <w:szCs w:val="24"/>
        </w:rPr>
        <w:t xml:space="preserve"> </w:t>
      </w:r>
      <w:r w:rsidRPr="004C4ACF">
        <w:rPr>
          <w:color w:val="1F2229"/>
          <w:sz w:val="24"/>
          <w:szCs w:val="24"/>
        </w:rPr>
        <w:t>You can also courier your claim to CLIA at:</w:t>
      </w:r>
    </w:p>
    <w:p w14:paraId="5A983C2C" w14:textId="77777777" w:rsidR="00CF690B" w:rsidRPr="004C4ACF" w:rsidRDefault="00733B28">
      <w:pPr>
        <w:pStyle w:val="Heading2"/>
        <w:spacing w:before="250"/>
        <w:jc w:val="both"/>
        <w:rPr>
          <w:sz w:val="24"/>
          <w:szCs w:val="24"/>
        </w:rPr>
      </w:pPr>
      <w:bookmarkStart w:id="3" w:name="Canadian_Lawyers_Insurance_Association"/>
      <w:bookmarkEnd w:id="3"/>
      <w:r w:rsidRPr="004C4ACF">
        <w:rPr>
          <w:color w:val="1F2229"/>
          <w:spacing w:val="-2"/>
          <w:sz w:val="24"/>
          <w:szCs w:val="24"/>
        </w:rPr>
        <w:t>Canadian Lawyers</w:t>
      </w:r>
      <w:r w:rsidRPr="004C4ACF">
        <w:rPr>
          <w:color w:val="1F2229"/>
          <w:spacing w:val="-4"/>
          <w:sz w:val="24"/>
          <w:szCs w:val="24"/>
        </w:rPr>
        <w:t xml:space="preserve"> </w:t>
      </w:r>
      <w:r w:rsidRPr="004C4ACF">
        <w:rPr>
          <w:color w:val="1F2229"/>
          <w:spacing w:val="-2"/>
          <w:sz w:val="24"/>
          <w:szCs w:val="24"/>
        </w:rPr>
        <w:t>Insurance</w:t>
      </w:r>
      <w:r w:rsidRPr="004C4ACF">
        <w:rPr>
          <w:color w:val="1F2229"/>
          <w:spacing w:val="-4"/>
          <w:sz w:val="24"/>
          <w:szCs w:val="24"/>
        </w:rPr>
        <w:t xml:space="preserve"> </w:t>
      </w:r>
      <w:r w:rsidRPr="004C4ACF">
        <w:rPr>
          <w:color w:val="1F2229"/>
          <w:spacing w:val="-2"/>
          <w:sz w:val="24"/>
          <w:szCs w:val="24"/>
        </w:rPr>
        <w:t>Association</w:t>
      </w:r>
    </w:p>
    <w:p w14:paraId="36EF1A67" w14:textId="41493D0C" w:rsidR="000E453A" w:rsidRDefault="00733B28" w:rsidP="000E453A">
      <w:pPr>
        <w:pStyle w:val="BodyText"/>
        <w:spacing w:before="4"/>
        <w:ind w:left="486" w:right="6230"/>
        <w:jc w:val="both"/>
        <w:rPr>
          <w:color w:val="1F2229"/>
          <w:sz w:val="24"/>
          <w:szCs w:val="24"/>
        </w:rPr>
      </w:pPr>
      <w:r w:rsidRPr="004C4ACF">
        <w:rPr>
          <w:color w:val="1F2229"/>
          <w:sz w:val="24"/>
          <w:szCs w:val="24"/>
        </w:rPr>
        <w:t>Suite</w:t>
      </w:r>
      <w:r w:rsidRPr="004C4ACF">
        <w:rPr>
          <w:color w:val="1F2229"/>
          <w:spacing w:val="-10"/>
          <w:sz w:val="24"/>
          <w:szCs w:val="24"/>
        </w:rPr>
        <w:t xml:space="preserve"> </w:t>
      </w:r>
      <w:r w:rsidRPr="004C4ACF">
        <w:rPr>
          <w:color w:val="1F2229"/>
          <w:sz w:val="24"/>
          <w:szCs w:val="24"/>
        </w:rPr>
        <w:t>1530,</w:t>
      </w:r>
      <w:r w:rsidRPr="004C4ACF">
        <w:rPr>
          <w:color w:val="1F2229"/>
          <w:spacing w:val="-10"/>
          <w:sz w:val="24"/>
          <w:szCs w:val="24"/>
        </w:rPr>
        <w:t xml:space="preserve"> </w:t>
      </w:r>
      <w:r w:rsidRPr="004C4ACF">
        <w:rPr>
          <w:color w:val="1F2229"/>
          <w:sz w:val="24"/>
          <w:szCs w:val="24"/>
        </w:rPr>
        <w:t>2002</w:t>
      </w:r>
      <w:r w:rsidRPr="004C4ACF">
        <w:rPr>
          <w:color w:val="1F2229"/>
          <w:spacing w:val="-10"/>
          <w:sz w:val="24"/>
          <w:szCs w:val="24"/>
        </w:rPr>
        <w:t xml:space="preserve"> </w:t>
      </w:r>
      <w:r w:rsidRPr="004C4ACF">
        <w:rPr>
          <w:color w:val="1F2229"/>
          <w:sz w:val="24"/>
          <w:szCs w:val="24"/>
        </w:rPr>
        <w:t>Victoria</w:t>
      </w:r>
      <w:r w:rsidRPr="004C4ACF">
        <w:rPr>
          <w:color w:val="1F2229"/>
          <w:spacing w:val="-10"/>
          <w:sz w:val="24"/>
          <w:szCs w:val="24"/>
        </w:rPr>
        <w:t xml:space="preserve"> </w:t>
      </w:r>
      <w:r w:rsidR="000E453A">
        <w:rPr>
          <w:color w:val="1F2229"/>
          <w:spacing w:val="-10"/>
          <w:sz w:val="24"/>
          <w:szCs w:val="24"/>
        </w:rPr>
        <w:t>Avenue</w:t>
      </w:r>
      <w:r w:rsidRPr="004C4ACF">
        <w:rPr>
          <w:color w:val="1F2229"/>
          <w:sz w:val="24"/>
          <w:szCs w:val="24"/>
        </w:rPr>
        <w:t xml:space="preserve"> </w:t>
      </w:r>
    </w:p>
    <w:p w14:paraId="31C24B73" w14:textId="77777777" w:rsidR="000E453A" w:rsidRDefault="00733B28">
      <w:pPr>
        <w:pStyle w:val="BodyText"/>
        <w:spacing w:before="4"/>
        <w:ind w:left="486" w:right="6525"/>
        <w:jc w:val="both"/>
        <w:rPr>
          <w:color w:val="1F2229"/>
          <w:spacing w:val="-5"/>
          <w:sz w:val="24"/>
          <w:szCs w:val="24"/>
        </w:rPr>
      </w:pPr>
      <w:r w:rsidRPr="004C4ACF">
        <w:rPr>
          <w:color w:val="1F2229"/>
          <w:sz w:val="24"/>
          <w:szCs w:val="24"/>
        </w:rPr>
        <w:t>Regina,</w:t>
      </w:r>
      <w:r w:rsidRPr="004C4ACF">
        <w:rPr>
          <w:color w:val="1F2229"/>
          <w:spacing w:val="-16"/>
          <w:sz w:val="24"/>
          <w:szCs w:val="24"/>
        </w:rPr>
        <w:t xml:space="preserve"> </w:t>
      </w:r>
      <w:r w:rsidRPr="004C4ACF">
        <w:rPr>
          <w:color w:val="1F2229"/>
          <w:sz w:val="24"/>
          <w:szCs w:val="24"/>
        </w:rPr>
        <w:t>Saskatchewan,</w:t>
      </w:r>
      <w:r w:rsidRPr="004C4ACF">
        <w:rPr>
          <w:color w:val="1F2229"/>
          <w:spacing w:val="-5"/>
          <w:sz w:val="24"/>
          <w:szCs w:val="24"/>
        </w:rPr>
        <w:t xml:space="preserve"> </w:t>
      </w:r>
    </w:p>
    <w:p w14:paraId="5F98770F" w14:textId="77777777" w:rsidR="000E453A" w:rsidRDefault="00733B28">
      <w:pPr>
        <w:pStyle w:val="BodyText"/>
        <w:spacing w:before="4"/>
        <w:ind w:left="486" w:right="6525"/>
        <w:jc w:val="both"/>
        <w:rPr>
          <w:color w:val="1F2229"/>
          <w:sz w:val="24"/>
          <w:szCs w:val="24"/>
        </w:rPr>
      </w:pPr>
      <w:r w:rsidRPr="004C4ACF">
        <w:rPr>
          <w:color w:val="1F2229"/>
          <w:sz w:val="24"/>
          <w:szCs w:val="24"/>
        </w:rPr>
        <w:t>S4P</w:t>
      </w:r>
      <w:r w:rsidRPr="004C4ACF">
        <w:rPr>
          <w:color w:val="1F2229"/>
          <w:spacing w:val="-4"/>
          <w:sz w:val="24"/>
          <w:szCs w:val="24"/>
        </w:rPr>
        <w:t xml:space="preserve"> </w:t>
      </w:r>
      <w:r w:rsidRPr="004C4ACF">
        <w:rPr>
          <w:color w:val="1F2229"/>
          <w:sz w:val="24"/>
          <w:szCs w:val="24"/>
        </w:rPr>
        <w:t xml:space="preserve">0R7 </w:t>
      </w:r>
    </w:p>
    <w:p w14:paraId="5A983C2D" w14:textId="59164AED" w:rsidR="00CF690B" w:rsidRPr="004C4ACF" w:rsidRDefault="00733B28">
      <w:pPr>
        <w:pStyle w:val="BodyText"/>
        <w:spacing w:before="4"/>
        <w:ind w:left="486" w:right="6525"/>
        <w:jc w:val="both"/>
        <w:rPr>
          <w:sz w:val="24"/>
          <w:szCs w:val="24"/>
        </w:rPr>
      </w:pPr>
      <w:hyperlink r:id="rId18" w:history="1">
        <w:r w:rsidR="000E453A" w:rsidRPr="004D3464">
          <w:rPr>
            <w:rStyle w:val="Hyperlink"/>
            <w:spacing w:val="-2"/>
            <w:sz w:val="24"/>
            <w:szCs w:val="24"/>
          </w:rPr>
          <w:t>info@clia.ca</w:t>
        </w:r>
      </w:hyperlink>
    </w:p>
    <w:p w14:paraId="5A983C2E" w14:textId="77777777" w:rsidR="00CF690B" w:rsidRPr="004C4ACF" w:rsidRDefault="00CF690B">
      <w:pPr>
        <w:pStyle w:val="BodyText"/>
        <w:spacing w:before="6"/>
        <w:rPr>
          <w:sz w:val="24"/>
          <w:szCs w:val="24"/>
        </w:rPr>
      </w:pPr>
    </w:p>
    <w:p w14:paraId="5A983C2F" w14:textId="77777777" w:rsidR="00CF690B" w:rsidRPr="004C4ACF" w:rsidRDefault="00733B28">
      <w:pPr>
        <w:pStyle w:val="BodyText"/>
        <w:ind w:left="486"/>
        <w:jc w:val="both"/>
        <w:rPr>
          <w:sz w:val="24"/>
          <w:szCs w:val="24"/>
        </w:rPr>
      </w:pPr>
      <w:r w:rsidRPr="004C4ACF">
        <w:rPr>
          <w:color w:val="1F2229"/>
          <w:sz w:val="24"/>
          <w:szCs w:val="24"/>
        </w:rPr>
        <w:t>A</w:t>
      </w:r>
      <w:r w:rsidRPr="004C4ACF">
        <w:rPr>
          <w:color w:val="1F2229"/>
          <w:spacing w:val="-8"/>
          <w:sz w:val="24"/>
          <w:szCs w:val="24"/>
        </w:rPr>
        <w:t xml:space="preserve"> </w:t>
      </w:r>
      <w:r w:rsidRPr="004C4ACF">
        <w:rPr>
          <w:color w:val="1F2229"/>
          <w:sz w:val="24"/>
          <w:szCs w:val="24"/>
        </w:rPr>
        <w:t>copy</w:t>
      </w:r>
      <w:r w:rsidRPr="004C4ACF">
        <w:rPr>
          <w:color w:val="1F2229"/>
          <w:spacing w:val="-8"/>
          <w:sz w:val="24"/>
          <w:szCs w:val="24"/>
        </w:rPr>
        <w:t xml:space="preserve"> </w:t>
      </w:r>
      <w:r w:rsidRPr="004C4ACF">
        <w:rPr>
          <w:color w:val="1F2229"/>
          <w:sz w:val="24"/>
          <w:szCs w:val="24"/>
        </w:rPr>
        <w:t>must</w:t>
      </w:r>
      <w:r w:rsidRPr="004C4ACF">
        <w:rPr>
          <w:color w:val="1F2229"/>
          <w:spacing w:val="-4"/>
          <w:sz w:val="24"/>
          <w:szCs w:val="24"/>
        </w:rPr>
        <w:t xml:space="preserve"> </w:t>
      </w:r>
      <w:r w:rsidRPr="004C4ACF">
        <w:rPr>
          <w:color w:val="1F2229"/>
          <w:sz w:val="24"/>
          <w:szCs w:val="24"/>
        </w:rPr>
        <w:t>also</w:t>
      </w:r>
      <w:r w:rsidRPr="004C4ACF">
        <w:rPr>
          <w:color w:val="1F2229"/>
          <w:spacing w:val="-6"/>
          <w:sz w:val="24"/>
          <w:szCs w:val="24"/>
        </w:rPr>
        <w:t xml:space="preserve"> </w:t>
      </w:r>
      <w:r w:rsidRPr="004C4ACF">
        <w:rPr>
          <w:color w:val="1F2229"/>
          <w:sz w:val="24"/>
          <w:szCs w:val="24"/>
        </w:rPr>
        <w:t>be</w:t>
      </w:r>
      <w:r w:rsidRPr="004C4ACF">
        <w:rPr>
          <w:color w:val="1F2229"/>
          <w:spacing w:val="-9"/>
          <w:sz w:val="24"/>
          <w:szCs w:val="24"/>
        </w:rPr>
        <w:t xml:space="preserve"> </w:t>
      </w:r>
      <w:r w:rsidRPr="004C4ACF">
        <w:rPr>
          <w:color w:val="1F2229"/>
          <w:sz w:val="24"/>
          <w:szCs w:val="24"/>
        </w:rPr>
        <w:t>filed</w:t>
      </w:r>
      <w:r w:rsidRPr="004C4ACF">
        <w:rPr>
          <w:color w:val="1F2229"/>
          <w:spacing w:val="-7"/>
          <w:sz w:val="24"/>
          <w:szCs w:val="24"/>
        </w:rPr>
        <w:t xml:space="preserve"> </w:t>
      </w:r>
      <w:r w:rsidRPr="004C4ACF">
        <w:rPr>
          <w:color w:val="1F2229"/>
          <w:sz w:val="24"/>
          <w:szCs w:val="24"/>
        </w:rPr>
        <w:t>with</w:t>
      </w:r>
      <w:r w:rsidRPr="004C4ACF">
        <w:rPr>
          <w:color w:val="1F2229"/>
          <w:spacing w:val="-6"/>
          <w:sz w:val="24"/>
          <w:szCs w:val="24"/>
        </w:rPr>
        <w:t xml:space="preserve"> </w:t>
      </w:r>
      <w:r w:rsidRPr="004C4ACF">
        <w:rPr>
          <w:color w:val="1F2229"/>
          <w:sz w:val="24"/>
          <w:szCs w:val="24"/>
        </w:rPr>
        <w:t>the</w:t>
      </w:r>
      <w:r w:rsidRPr="004C4ACF">
        <w:rPr>
          <w:color w:val="1F2229"/>
          <w:spacing w:val="-4"/>
          <w:sz w:val="24"/>
          <w:szCs w:val="24"/>
        </w:rPr>
        <w:t xml:space="preserve"> </w:t>
      </w:r>
      <w:r w:rsidRPr="004C4ACF">
        <w:rPr>
          <w:color w:val="1F2229"/>
          <w:sz w:val="24"/>
          <w:szCs w:val="24"/>
        </w:rPr>
        <w:t>Law</w:t>
      </w:r>
      <w:r w:rsidRPr="004C4ACF">
        <w:rPr>
          <w:color w:val="1F2229"/>
          <w:spacing w:val="-8"/>
          <w:sz w:val="24"/>
          <w:szCs w:val="24"/>
        </w:rPr>
        <w:t xml:space="preserve"> </w:t>
      </w:r>
      <w:r w:rsidRPr="004C4ACF">
        <w:rPr>
          <w:color w:val="1F2229"/>
          <w:sz w:val="24"/>
          <w:szCs w:val="24"/>
        </w:rPr>
        <w:t>Society</w:t>
      </w:r>
      <w:r w:rsidRPr="004C4ACF">
        <w:rPr>
          <w:color w:val="1F2229"/>
          <w:spacing w:val="-6"/>
          <w:sz w:val="24"/>
          <w:szCs w:val="24"/>
        </w:rPr>
        <w:t xml:space="preserve"> </w:t>
      </w:r>
      <w:r w:rsidRPr="004C4ACF">
        <w:rPr>
          <w:color w:val="1F2229"/>
          <w:sz w:val="24"/>
          <w:szCs w:val="24"/>
        </w:rPr>
        <w:t>of</w:t>
      </w:r>
      <w:r w:rsidRPr="004C4ACF">
        <w:rPr>
          <w:color w:val="1F2229"/>
          <w:spacing w:val="-7"/>
          <w:sz w:val="24"/>
          <w:szCs w:val="24"/>
        </w:rPr>
        <w:t xml:space="preserve"> </w:t>
      </w:r>
      <w:r w:rsidRPr="004C4ACF">
        <w:rPr>
          <w:color w:val="1F2229"/>
          <w:spacing w:val="-2"/>
          <w:sz w:val="24"/>
          <w:szCs w:val="24"/>
        </w:rPr>
        <w:t>Nunavut.</w:t>
      </w:r>
    </w:p>
    <w:p w14:paraId="5A983C30" w14:textId="77777777" w:rsidR="00CF690B" w:rsidRPr="004C4ACF" w:rsidRDefault="00CF690B">
      <w:pPr>
        <w:pStyle w:val="BodyText"/>
        <w:spacing w:before="2"/>
        <w:rPr>
          <w:sz w:val="24"/>
          <w:szCs w:val="24"/>
        </w:rPr>
      </w:pPr>
    </w:p>
    <w:p w14:paraId="5A983C31" w14:textId="77777777" w:rsidR="00CF690B" w:rsidRPr="004C4ACF" w:rsidRDefault="00733B28">
      <w:pPr>
        <w:pStyle w:val="Heading2"/>
        <w:spacing w:before="1"/>
        <w:ind w:left="487"/>
        <w:jc w:val="both"/>
        <w:rPr>
          <w:sz w:val="24"/>
          <w:szCs w:val="24"/>
        </w:rPr>
      </w:pPr>
      <w:bookmarkStart w:id="4" w:name="Advising_your_client"/>
      <w:bookmarkEnd w:id="4"/>
      <w:r w:rsidRPr="004C4ACF">
        <w:rPr>
          <w:sz w:val="24"/>
          <w:szCs w:val="24"/>
        </w:rPr>
        <w:t>Advising</w:t>
      </w:r>
      <w:r w:rsidRPr="004C4ACF">
        <w:rPr>
          <w:spacing w:val="-8"/>
          <w:sz w:val="24"/>
          <w:szCs w:val="24"/>
        </w:rPr>
        <w:t xml:space="preserve"> </w:t>
      </w:r>
      <w:r w:rsidRPr="004C4ACF">
        <w:rPr>
          <w:sz w:val="24"/>
          <w:szCs w:val="24"/>
        </w:rPr>
        <w:t>your</w:t>
      </w:r>
      <w:r w:rsidRPr="004C4ACF">
        <w:rPr>
          <w:spacing w:val="-6"/>
          <w:sz w:val="24"/>
          <w:szCs w:val="24"/>
        </w:rPr>
        <w:t xml:space="preserve"> </w:t>
      </w:r>
      <w:r w:rsidRPr="004C4ACF">
        <w:rPr>
          <w:spacing w:val="-2"/>
          <w:sz w:val="24"/>
          <w:szCs w:val="24"/>
        </w:rPr>
        <w:t>client</w:t>
      </w:r>
    </w:p>
    <w:p w14:paraId="5A983C32" w14:textId="77777777" w:rsidR="00CF690B" w:rsidRPr="004C4ACF" w:rsidRDefault="00CF690B">
      <w:pPr>
        <w:pStyle w:val="BodyText"/>
        <w:spacing w:before="5"/>
        <w:rPr>
          <w:b/>
          <w:sz w:val="24"/>
          <w:szCs w:val="24"/>
        </w:rPr>
      </w:pPr>
    </w:p>
    <w:p w14:paraId="5A983C33" w14:textId="77777777" w:rsidR="00CF690B" w:rsidRPr="004C4ACF" w:rsidRDefault="00733B28">
      <w:pPr>
        <w:pStyle w:val="BodyText"/>
        <w:ind w:left="487" w:right="509"/>
        <w:rPr>
          <w:sz w:val="24"/>
          <w:szCs w:val="24"/>
        </w:rPr>
      </w:pPr>
      <w:r w:rsidRPr="004C4ACF">
        <w:rPr>
          <w:color w:val="1F2329"/>
          <w:sz w:val="24"/>
          <w:szCs w:val="24"/>
        </w:rPr>
        <w:t xml:space="preserve">If they are not aware already, it is important to advise your client of the situation. Explain the problem to the client in person and </w:t>
      </w:r>
      <w:r w:rsidRPr="004C4ACF">
        <w:rPr>
          <w:color w:val="1F2329"/>
          <w:sz w:val="24"/>
          <w:szCs w:val="24"/>
        </w:rPr>
        <w:t>in the presence of a witness. Identify in what way you may have</w:t>
      </w:r>
      <w:r w:rsidRPr="004C4ACF">
        <w:rPr>
          <w:color w:val="1F2329"/>
          <w:spacing w:val="-4"/>
          <w:sz w:val="24"/>
          <w:szCs w:val="24"/>
        </w:rPr>
        <w:t xml:space="preserve"> </w:t>
      </w:r>
      <w:r w:rsidRPr="004C4ACF">
        <w:rPr>
          <w:color w:val="1F2329"/>
          <w:sz w:val="24"/>
          <w:szCs w:val="24"/>
        </w:rPr>
        <w:t>harmed</w:t>
      </w:r>
      <w:r w:rsidRPr="004C4ACF">
        <w:rPr>
          <w:color w:val="1F2329"/>
          <w:spacing w:val="-4"/>
          <w:sz w:val="24"/>
          <w:szCs w:val="24"/>
        </w:rPr>
        <w:t xml:space="preserve"> </w:t>
      </w:r>
      <w:r w:rsidRPr="004C4ACF">
        <w:rPr>
          <w:color w:val="1F2329"/>
          <w:sz w:val="24"/>
          <w:szCs w:val="24"/>
        </w:rPr>
        <w:t>him</w:t>
      </w:r>
      <w:r w:rsidRPr="004C4ACF">
        <w:rPr>
          <w:color w:val="1F2329"/>
          <w:spacing w:val="-3"/>
          <w:sz w:val="24"/>
          <w:szCs w:val="24"/>
        </w:rPr>
        <w:t xml:space="preserve"> </w:t>
      </w:r>
      <w:r w:rsidRPr="004C4ACF">
        <w:rPr>
          <w:color w:val="1F2329"/>
          <w:sz w:val="24"/>
          <w:szCs w:val="24"/>
        </w:rPr>
        <w:t>or</w:t>
      </w:r>
      <w:r w:rsidRPr="004C4ACF">
        <w:rPr>
          <w:color w:val="1F2329"/>
          <w:spacing w:val="-2"/>
          <w:sz w:val="24"/>
          <w:szCs w:val="24"/>
        </w:rPr>
        <w:t xml:space="preserve"> </w:t>
      </w:r>
      <w:r w:rsidRPr="004C4ACF">
        <w:rPr>
          <w:color w:val="1F2329"/>
          <w:sz w:val="24"/>
          <w:szCs w:val="24"/>
        </w:rPr>
        <w:t>her</w:t>
      </w:r>
      <w:r w:rsidRPr="004C4ACF">
        <w:rPr>
          <w:color w:val="1F2329"/>
          <w:spacing w:val="-7"/>
          <w:sz w:val="24"/>
          <w:szCs w:val="24"/>
        </w:rPr>
        <w:t xml:space="preserve"> </w:t>
      </w:r>
      <w:r w:rsidRPr="004C4ACF">
        <w:rPr>
          <w:color w:val="1F2329"/>
          <w:sz w:val="24"/>
          <w:szCs w:val="24"/>
        </w:rPr>
        <w:t>and</w:t>
      </w:r>
      <w:r w:rsidRPr="004C4ACF">
        <w:rPr>
          <w:color w:val="1F2329"/>
          <w:spacing w:val="-4"/>
          <w:sz w:val="24"/>
          <w:szCs w:val="24"/>
        </w:rPr>
        <w:t xml:space="preserve"> </w:t>
      </w:r>
      <w:r w:rsidRPr="004C4ACF">
        <w:rPr>
          <w:color w:val="1F2329"/>
          <w:sz w:val="24"/>
          <w:szCs w:val="24"/>
        </w:rPr>
        <w:t>why.</w:t>
      </w:r>
      <w:r w:rsidRPr="004C4ACF">
        <w:rPr>
          <w:color w:val="1F2329"/>
          <w:spacing w:val="-5"/>
          <w:sz w:val="24"/>
          <w:szCs w:val="24"/>
        </w:rPr>
        <w:t xml:space="preserve"> </w:t>
      </w:r>
      <w:r w:rsidRPr="004C4ACF">
        <w:rPr>
          <w:color w:val="1F2329"/>
          <w:sz w:val="24"/>
          <w:szCs w:val="24"/>
        </w:rPr>
        <w:t>Stick</w:t>
      </w:r>
      <w:r w:rsidRPr="004C4ACF">
        <w:rPr>
          <w:color w:val="1F2329"/>
          <w:spacing w:val="-8"/>
          <w:sz w:val="24"/>
          <w:szCs w:val="24"/>
        </w:rPr>
        <w:t xml:space="preserve"> </w:t>
      </w:r>
      <w:r w:rsidRPr="004C4ACF">
        <w:rPr>
          <w:color w:val="1F2329"/>
          <w:sz w:val="24"/>
          <w:szCs w:val="24"/>
        </w:rPr>
        <w:t>to</w:t>
      </w:r>
      <w:r w:rsidRPr="004C4ACF">
        <w:rPr>
          <w:color w:val="1F2329"/>
          <w:spacing w:val="-9"/>
          <w:sz w:val="24"/>
          <w:szCs w:val="24"/>
        </w:rPr>
        <w:t xml:space="preserve"> </w:t>
      </w:r>
      <w:r w:rsidRPr="004C4ACF">
        <w:rPr>
          <w:color w:val="1F2329"/>
          <w:sz w:val="24"/>
          <w:szCs w:val="24"/>
        </w:rPr>
        <w:t>the</w:t>
      </w:r>
      <w:r w:rsidRPr="004C4ACF">
        <w:rPr>
          <w:color w:val="1F2329"/>
          <w:spacing w:val="-6"/>
          <w:sz w:val="24"/>
          <w:szCs w:val="24"/>
        </w:rPr>
        <w:t xml:space="preserve"> </w:t>
      </w:r>
      <w:r w:rsidRPr="004C4ACF">
        <w:rPr>
          <w:color w:val="1F2329"/>
          <w:sz w:val="24"/>
          <w:szCs w:val="24"/>
        </w:rPr>
        <w:t>facts</w:t>
      </w:r>
      <w:r w:rsidRPr="004C4ACF">
        <w:rPr>
          <w:color w:val="1F2329"/>
          <w:spacing w:val="-1"/>
          <w:sz w:val="24"/>
          <w:szCs w:val="24"/>
        </w:rPr>
        <w:t xml:space="preserve"> </w:t>
      </w:r>
      <w:r w:rsidRPr="004C4ACF">
        <w:rPr>
          <w:color w:val="1F2329"/>
          <w:sz w:val="24"/>
          <w:szCs w:val="24"/>
        </w:rPr>
        <w:t>and</w:t>
      </w:r>
      <w:r w:rsidRPr="004C4ACF">
        <w:rPr>
          <w:color w:val="1F2329"/>
          <w:spacing w:val="-9"/>
          <w:sz w:val="24"/>
          <w:szCs w:val="24"/>
        </w:rPr>
        <w:t xml:space="preserve"> </w:t>
      </w:r>
      <w:r w:rsidRPr="004C4ACF">
        <w:rPr>
          <w:color w:val="1F2329"/>
          <w:sz w:val="24"/>
          <w:szCs w:val="24"/>
        </w:rPr>
        <w:t>their</w:t>
      </w:r>
      <w:r w:rsidRPr="004C4ACF">
        <w:rPr>
          <w:color w:val="1F2329"/>
          <w:spacing w:val="-5"/>
          <w:sz w:val="24"/>
          <w:szCs w:val="24"/>
        </w:rPr>
        <w:t xml:space="preserve"> </w:t>
      </w:r>
      <w:r w:rsidRPr="004C4ACF">
        <w:rPr>
          <w:color w:val="1F2329"/>
          <w:sz w:val="24"/>
          <w:szCs w:val="24"/>
        </w:rPr>
        <w:t>significance.</w:t>
      </w:r>
      <w:r w:rsidRPr="004C4ACF">
        <w:rPr>
          <w:color w:val="1F2329"/>
          <w:spacing w:val="-10"/>
          <w:sz w:val="24"/>
          <w:szCs w:val="24"/>
        </w:rPr>
        <w:t xml:space="preserve"> </w:t>
      </w:r>
      <w:r w:rsidRPr="004C4ACF">
        <w:rPr>
          <w:color w:val="1F2329"/>
          <w:sz w:val="24"/>
          <w:szCs w:val="24"/>
        </w:rPr>
        <w:t>Advise</w:t>
      </w:r>
      <w:r w:rsidRPr="004C4ACF">
        <w:rPr>
          <w:color w:val="1F2329"/>
          <w:spacing w:val="-4"/>
          <w:sz w:val="24"/>
          <w:szCs w:val="24"/>
        </w:rPr>
        <w:t xml:space="preserve"> </w:t>
      </w:r>
      <w:r w:rsidRPr="004C4ACF">
        <w:rPr>
          <w:color w:val="1F2329"/>
          <w:sz w:val="24"/>
          <w:szCs w:val="24"/>
        </w:rPr>
        <w:t>that</w:t>
      </w:r>
      <w:r w:rsidRPr="004C4ACF">
        <w:rPr>
          <w:color w:val="1F2329"/>
          <w:spacing w:val="-7"/>
          <w:sz w:val="24"/>
          <w:szCs w:val="24"/>
        </w:rPr>
        <w:t xml:space="preserve"> </w:t>
      </w:r>
      <w:r w:rsidRPr="004C4ACF">
        <w:rPr>
          <w:color w:val="1F2329"/>
          <w:sz w:val="24"/>
          <w:szCs w:val="24"/>
        </w:rPr>
        <w:t>the</w:t>
      </w:r>
      <w:r w:rsidRPr="004C4ACF">
        <w:rPr>
          <w:color w:val="1F2329"/>
          <w:spacing w:val="-6"/>
          <w:sz w:val="24"/>
          <w:szCs w:val="24"/>
        </w:rPr>
        <w:t xml:space="preserve"> </w:t>
      </w:r>
      <w:r w:rsidRPr="004C4ACF">
        <w:rPr>
          <w:color w:val="1F2329"/>
          <w:sz w:val="24"/>
          <w:szCs w:val="24"/>
        </w:rPr>
        <w:t>client gets independent legal advice about the situation and confirms this advice in writing.</w:t>
      </w:r>
    </w:p>
    <w:p w14:paraId="5A983C34" w14:textId="77777777" w:rsidR="00CF690B" w:rsidRPr="004C4ACF" w:rsidRDefault="00CF690B">
      <w:pPr>
        <w:pStyle w:val="BodyText"/>
        <w:spacing w:before="24"/>
        <w:rPr>
          <w:sz w:val="24"/>
          <w:szCs w:val="24"/>
        </w:rPr>
      </w:pPr>
    </w:p>
    <w:p w14:paraId="5A983C35" w14:textId="77777777" w:rsidR="00CF690B" w:rsidRPr="004C4ACF" w:rsidRDefault="00733B28">
      <w:pPr>
        <w:pStyle w:val="BodyText"/>
        <w:ind w:left="486"/>
        <w:rPr>
          <w:sz w:val="24"/>
          <w:szCs w:val="24"/>
        </w:rPr>
      </w:pPr>
      <w:r w:rsidRPr="004C4ACF">
        <w:rPr>
          <w:color w:val="1F2329"/>
          <w:sz w:val="24"/>
          <w:szCs w:val="24"/>
        </w:rPr>
        <w:t>It</w:t>
      </w:r>
      <w:r w:rsidRPr="004C4ACF">
        <w:rPr>
          <w:color w:val="1F2329"/>
          <w:spacing w:val="-14"/>
          <w:sz w:val="24"/>
          <w:szCs w:val="24"/>
        </w:rPr>
        <w:t xml:space="preserve"> </w:t>
      </w:r>
      <w:r w:rsidRPr="004C4ACF">
        <w:rPr>
          <w:color w:val="1F2329"/>
          <w:sz w:val="24"/>
          <w:szCs w:val="24"/>
        </w:rPr>
        <w:t>is</w:t>
      </w:r>
      <w:r w:rsidRPr="004C4ACF">
        <w:rPr>
          <w:color w:val="1F2329"/>
          <w:spacing w:val="-5"/>
          <w:sz w:val="24"/>
          <w:szCs w:val="24"/>
        </w:rPr>
        <w:t xml:space="preserve"> </w:t>
      </w:r>
      <w:r w:rsidRPr="004C4ACF">
        <w:rPr>
          <w:color w:val="1F2329"/>
          <w:sz w:val="24"/>
          <w:szCs w:val="24"/>
        </w:rPr>
        <w:t>important,</w:t>
      </w:r>
      <w:r w:rsidRPr="004C4ACF">
        <w:rPr>
          <w:color w:val="1F2329"/>
          <w:spacing w:val="-9"/>
          <w:sz w:val="24"/>
          <w:szCs w:val="24"/>
        </w:rPr>
        <w:t xml:space="preserve"> </w:t>
      </w:r>
      <w:r w:rsidRPr="004C4ACF">
        <w:rPr>
          <w:color w:val="1F2329"/>
          <w:sz w:val="24"/>
          <w:szCs w:val="24"/>
        </w:rPr>
        <w:t>at</w:t>
      </w:r>
      <w:r w:rsidRPr="004C4ACF">
        <w:rPr>
          <w:color w:val="1F2329"/>
          <w:spacing w:val="-8"/>
          <w:sz w:val="24"/>
          <w:szCs w:val="24"/>
        </w:rPr>
        <w:t xml:space="preserve"> </w:t>
      </w:r>
      <w:r w:rsidRPr="004C4ACF">
        <w:rPr>
          <w:color w:val="1F2329"/>
          <w:sz w:val="24"/>
          <w:szCs w:val="24"/>
        </w:rPr>
        <w:t>this</w:t>
      </w:r>
      <w:r w:rsidRPr="004C4ACF">
        <w:rPr>
          <w:color w:val="1F2329"/>
          <w:spacing w:val="-10"/>
          <w:sz w:val="24"/>
          <w:szCs w:val="24"/>
        </w:rPr>
        <w:t xml:space="preserve"> </w:t>
      </w:r>
      <w:r w:rsidRPr="004C4ACF">
        <w:rPr>
          <w:color w:val="1F2329"/>
          <w:sz w:val="24"/>
          <w:szCs w:val="24"/>
        </w:rPr>
        <w:t>stage,</w:t>
      </w:r>
      <w:r w:rsidRPr="004C4ACF">
        <w:rPr>
          <w:color w:val="1F2329"/>
          <w:spacing w:val="-8"/>
          <w:sz w:val="24"/>
          <w:szCs w:val="24"/>
        </w:rPr>
        <w:t xml:space="preserve"> </w:t>
      </w:r>
      <w:r w:rsidRPr="004C4ACF">
        <w:rPr>
          <w:color w:val="1F2329"/>
          <w:sz w:val="24"/>
          <w:szCs w:val="24"/>
        </w:rPr>
        <w:t>that</w:t>
      </w:r>
      <w:r w:rsidRPr="004C4ACF">
        <w:rPr>
          <w:color w:val="1F2329"/>
          <w:spacing w:val="-9"/>
          <w:sz w:val="24"/>
          <w:szCs w:val="24"/>
        </w:rPr>
        <w:t xml:space="preserve"> </w:t>
      </w:r>
      <w:r w:rsidRPr="004C4ACF">
        <w:rPr>
          <w:color w:val="1F2329"/>
          <w:sz w:val="24"/>
          <w:szCs w:val="24"/>
        </w:rPr>
        <w:t>you</w:t>
      </w:r>
      <w:r w:rsidRPr="004C4ACF">
        <w:rPr>
          <w:color w:val="1F2329"/>
          <w:spacing w:val="-7"/>
          <w:sz w:val="24"/>
          <w:szCs w:val="24"/>
        </w:rPr>
        <w:t xml:space="preserve"> </w:t>
      </w:r>
      <w:r w:rsidRPr="004C4ACF">
        <w:rPr>
          <w:color w:val="1F2329"/>
          <w:sz w:val="24"/>
          <w:szCs w:val="24"/>
        </w:rPr>
        <w:t>do</w:t>
      </w:r>
      <w:r w:rsidRPr="004C4ACF">
        <w:rPr>
          <w:color w:val="1F2329"/>
          <w:spacing w:val="-11"/>
          <w:sz w:val="24"/>
          <w:szCs w:val="24"/>
        </w:rPr>
        <w:t xml:space="preserve"> </w:t>
      </w:r>
      <w:r w:rsidRPr="004C4ACF">
        <w:rPr>
          <w:color w:val="1F2329"/>
          <w:sz w:val="24"/>
          <w:szCs w:val="24"/>
        </w:rPr>
        <w:t>not</w:t>
      </w:r>
      <w:r w:rsidRPr="004C4ACF">
        <w:rPr>
          <w:color w:val="1F2329"/>
          <w:spacing w:val="-4"/>
          <w:sz w:val="24"/>
          <w:szCs w:val="24"/>
        </w:rPr>
        <w:t xml:space="preserve"> </w:t>
      </w:r>
      <w:r w:rsidRPr="004C4ACF">
        <w:rPr>
          <w:color w:val="1F2329"/>
          <w:sz w:val="24"/>
          <w:szCs w:val="24"/>
        </w:rPr>
        <w:t>admit</w:t>
      </w:r>
      <w:r w:rsidRPr="004C4ACF">
        <w:rPr>
          <w:color w:val="1F2329"/>
          <w:spacing w:val="-12"/>
          <w:sz w:val="24"/>
          <w:szCs w:val="24"/>
        </w:rPr>
        <w:t xml:space="preserve"> </w:t>
      </w:r>
      <w:r w:rsidRPr="004C4ACF">
        <w:rPr>
          <w:color w:val="1F2329"/>
          <w:sz w:val="24"/>
          <w:szCs w:val="24"/>
        </w:rPr>
        <w:t>liability</w:t>
      </w:r>
      <w:r w:rsidRPr="004C4ACF">
        <w:rPr>
          <w:color w:val="1F2329"/>
          <w:spacing w:val="-4"/>
          <w:sz w:val="24"/>
          <w:szCs w:val="24"/>
        </w:rPr>
        <w:t xml:space="preserve"> </w:t>
      </w:r>
      <w:r w:rsidRPr="004C4ACF">
        <w:rPr>
          <w:color w:val="1F2329"/>
          <w:sz w:val="24"/>
          <w:szCs w:val="24"/>
        </w:rPr>
        <w:t>and</w:t>
      </w:r>
      <w:r w:rsidRPr="004C4ACF">
        <w:rPr>
          <w:color w:val="1F2329"/>
          <w:spacing w:val="-8"/>
          <w:sz w:val="24"/>
          <w:szCs w:val="24"/>
        </w:rPr>
        <w:t xml:space="preserve"> </w:t>
      </w:r>
      <w:r w:rsidRPr="004C4ACF">
        <w:rPr>
          <w:color w:val="1F2329"/>
          <w:sz w:val="24"/>
          <w:szCs w:val="24"/>
        </w:rPr>
        <w:t>do</w:t>
      </w:r>
      <w:r w:rsidRPr="004C4ACF">
        <w:rPr>
          <w:color w:val="1F2329"/>
          <w:spacing w:val="-7"/>
          <w:sz w:val="24"/>
          <w:szCs w:val="24"/>
        </w:rPr>
        <w:t xml:space="preserve"> </w:t>
      </w:r>
      <w:r w:rsidRPr="004C4ACF">
        <w:rPr>
          <w:color w:val="1F2329"/>
          <w:sz w:val="24"/>
          <w:szCs w:val="24"/>
        </w:rPr>
        <w:t>not</w:t>
      </w:r>
      <w:r w:rsidRPr="004C4ACF">
        <w:rPr>
          <w:color w:val="1F2329"/>
          <w:spacing w:val="-9"/>
          <w:sz w:val="24"/>
          <w:szCs w:val="24"/>
        </w:rPr>
        <w:t xml:space="preserve"> </w:t>
      </w:r>
      <w:r w:rsidRPr="004C4ACF">
        <w:rPr>
          <w:color w:val="1F2329"/>
          <w:sz w:val="24"/>
          <w:szCs w:val="24"/>
        </w:rPr>
        <w:t>mention</w:t>
      </w:r>
      <w:r w:rsidRPr="004C4ACF">
        <w:rPr>
          <w:color w:val="1F2329"/>
          <w:spacing w:val="-7"/>
          <w:sz w:val="24"/>
          <w:szCs w:val="24"/>
        </w:rPr>
        <w:t xml:space="preserve"> </w:t>
      </w:r>
      <w:r w:rsidRPr="004C4ACF">
        <w:rPr>
          <w:color w:val="1F2329"/>
          <w:spacing w:val="-2"/>
          <w:sz w:val="24"/>
          <w:szCs w:val="24"/>
        </w:rPr>
        <w:t>insurance</w:t>
      </w:r>
    </w:p>
    <w:p w14:paraId="5A983C36" w14:textId="77777777" w:rsidR="00CF690B" w:rsidRPr="004C4ACF" w:rsidRDefault="00CF690B">
      <w:pPr>
        <w:pStyle w:val="BodyText"/>
        <w:spacing w:before="27"/>
        <w:rPr>
          <w:sz w:val="24"/>
          <w:szCs w:val="24"/>
        </w:rPr>
      </w:pPr>
    </w:p>
    <w:p w14:paraId="5A983C37" w14:textId="77777777" w:rsidR="00CF690B" w:rsidRPr="004C4ACF" w:rsidRDefault="00733B28">
      <w:pPr>
        <w:ind w:left="486" w:right="1227"/>
        <w:rPr>
          <w:sz w:val="24"/>
          <w:szCs w:val="24"/>
        </w:rPr>
      </w:pPr>
      <w:r w:rsidRPr="004C4ACF">
        <w:rPr>
          <w:b/>
          <w:sz w:val="24"/>
          <w:szCs w:val="24"/>
        </w:rPr>
        <w:t>Voluntary</w:t>
      </w:r>
      <w:r w:rsidRPr="004C4ACF">
        <w:rPr>
          <w:b/>
          <w:spacing w:val="-10"/>
          <w:sz w:val="24"/>
          <w:szCs w:val="24"/>
        </w:rPr>
        <w:t xml:space="preserve"> </w:t>
      </w:r>
      <w:r w:rsidRPr="004C4ACF">
        <w:rPr>
          <w:b/>
          <w:sz w:val="24"/>
          <w:szCs w:val="24"/>
        </w:rPr>
        <w:t>Excess</w:t>
      </w:r>
      <w:r w:rsidRPr="004C4ACF">
        <w:rPr>
          <w:b/>
          <w:spacing w:val="-7"/>
          <w:sz w:val="24"/>
          <w:szCs w:val="24"/>
        </w:rPr>
        <w:t xml:space="preserve"> </w:t>
      </w:r>
      <w:r w:rsidRPr="004C4ACF">
        <w:rPr>
          <w:b/>
          <w:sz w:val="24"/>
          <w:szCs w:val="24"/>
        </w:rPr>
        <w:t>Program:</w:t>
      </w:r>
      <w:r w:rsidRPr="004C4ACF">
        <w:rPr>
          <w:b/>
          <w:spacing w:val="-6"/>
          <w:sz w:val="24"/>
          <w:szCs w:val="24"/>
        </w:rPr>
        <w:t xml:space="preserve"> </w:t>
      </w:r>
      <w:r w:rsidRPr="004C4ACF">
        <w:rPr>
          <w:sz w:val="24"/>
          <w:szCs w:val="24"/>
        </w:rPr>
        <w:t>Learn</w:t>
      </w:r>
      <w:r w:rsidRPr="004C4ACF">
        <w:rPr>
          <w:spacing w:val="-10"/>
          <w:sz w:val="24"/>
          <w:szCs w:val="24"/>
        </w:rPr>
        <w:t xml:space="preserve"> </w:t>
      </w:r>
      <w:r w:rsidRPr="004C4ACF">
        <w:rPr>
          <w:sz w:val="24"/>
          <w:szCs w:val="24"/>
        </w:rPr>
        <w:t>more</w:t>
      </w:r>
      <w:r w:rsidRPr="004C4ACF">
        <w:rPr>
          <w:spacing w:val="-7"/>
          <w:sz w:val="24"/>
          <w:szCs w:val="24"/>
        </w:rPr>
        <w:t xml:space="preserve"> </w:t>
      </w:r>
      <w:hyperlink r:id="rId19">
        <w:r w:rsidRPr="00FB6F9E">
          <w:rPr>
            <w:b/>
            <w:bCs/>
            <w:color w:val="CC9900"/>
            <w:sz w:val="24"/>
            <w:szCs w:val="24"/>
            <w:u w:val="single" w:color="CC9900"/>
          </w:rPr>
          <w:t>here</w:t>
        </w:r>
      </w:hyperlink>
      <w:r w:rsidRPr="00FB6F9E">
        <w:rPr>
          <w:b/>
          <w:bCs/>
          <w:sz w:val="24"/>
          <w:szCs w:val="24"/>
        </w:rPr>
        <w:t>.</w:t>
      </w:r>
      <w:r w:rsidRPr="004C4ACF">
        <w:rPr>
          <w:spacing w:val="-3"/>
          <w:sz w:val="24"/>
          <w:szCs w:val="24"/>
        </w:rPr>
        <w:t xml:space="preserve"> </w:t>
      </w:r>
      <w:r w:rsidRPr="004C4ACF">
        <w:rPr>
          <w:sz w:val="24"/>
          <w:szCs w:val="24"/>
        </w:rPr>
        <w:t>The</w:t>
      </w:r>
      <w:r w:rsidRPr="004C4ACF">
        <w:rPr>
          <w:spacing w:val="-5"/>
          <w:sz w:val="24"/>
          <w:szCs w:val="24"/>
        </w:rPr>
        <w:t xml:space="preserve"> </w:t>
      </w:r>
      <w:r w:rsidRPr="004C4ACF">
        <w:rPr>
          <w:sz w:val="24"/>
          <w:szCs w:val="24"/>
        </w:rPr>
        <w:t>coverage</w:t>
      </w:r>
      <w:r w:rsidRPr="004C4ACF">
        <w:rPr>
          <w:spacing w:val="-7"/>
          <w:sz w:val="24"/>
          <w:szCs w:val="24"/>
        </w:rPr>
        <w:t xml:space="preserve"> </w:t>
      </w:r>
      <w:r w:rsidRPr="004C4ACF">
        <w:rPr>
          <w:sz w:val="24"/>
          <w:szCs w:val="24"/>
        </w:rPr>
        <w:t>period</w:t>
      </w:r>
      <w:r w:rsidRPr="004C4ACF">
        <w:rPr>
          <w:spacing w:val="-10"/>
          <w:sz w:val="24"/>
          <w:szCs w:val="24"/>
        </w:rPr>
        <w:t xml:space="preserve"> </w:t>
      </w:r>
      <w:r w:rsidRPr="004C4ACF">
        <w:rPr>
          <w:sz w:val="24"/>
          <w:szCs w:val="24"/>
        </w:rPr>
        <w:t>is</w:t>
      </w:r>
      <w:r w:rsidRPr="004C4ACF">
        <w:rPr>
          <w:spacing w:val="-7"/>
          <w:sz w:val="24"/>
          <w:szCs w:val="24"/>
        </w:rPr>
        <w:t xml:space="preserve"> </w:t>
      </w:r>
      <w:r w:rsidRPr="004C4ACF">
        <w:rPr>
          <w:sz w:val="24"/>
          <w:szCs w:val="24"/>
        </w:rPr>
        <w:t>also</w:t>
      </w:r>
      <w:r w:rsidRPr="004C4ACF">
        <w:rPr>
          <w:spacing w:val="-5"/>
          <w:sz w:val="24"/>
          <w:szCs w:val="24"/>
        </w:rPr>
        <w:t xml:space="preserve"> </w:t>
      </w:r>
      <w:r w:rsidRPr="004C4ACF">
        <w:rPr>
          <w:sz w:val="24"/>
          <w:szCs w:val="24"/>
        </w:rPr>
        <w:t>from</w:t>
      </w:r>
      <w:r w:rsidRPr="004C4ACF">
        <w:rPr>
          <w:spacing w:val="-6"/>
          <w:sz w:val="24"/>
          <w:szCs w:val="24"/>
        </w:rPr>
        <w:t xml:space="preserve"> </w:t>
      </w:r>
      <w:r w:rsidRPr="004C4ACF">
        <w:rPr>
          <w:sz w:val="24"/>
          <w:szCs w:val="24"/>
        </w:rPr>
        <w:t>June 30 to July 1.</w:t>
      </w:r>
    </w:p>
    <w:p w14:paraId="5A983C38" w14:textId="77777777" w:rsidR="00CF690B" w:rsidRPr="004C4ACF" w:rsidRDefault="00CF690B">
      <w:pPr>
        <w:pStyle w:val="BodyText"/>
        <w:spacing w:before="93"/>
        <w:rPr>
          <w:sz w:val="24"/>
          <w:szCs w:val="24"/>
        </w:rPr>
      </w:pPr>
    </w:p>
    <w:p w14:paraId="5A983C39" w14:textId="67F9F8C3" w:rsidR="00CF690B" w:rsidRPr="004C4ACF" w:rsidRDefault="00733B28">
      <w:pPr>
        <w:pStyle w:val="Heading2"/>
        <w:rPr>
          <w:sz w:val="24"/>
          <w:szCs w:val="24"/>
        </w:rPr>
      </w:pPr>
      <w:bookmarkStart w:id="5" w:name="CLIA_Communications:"/>
      <w:bookmarkEnd w:id="5"/>
      <w:r w:rsidRPr="004C4ACF">
        <w:rPr>
          <w:sz w:val="24"/>
          <w:szCs w:val="24"/>
        </w:rPr>
        <w:lastRenderedPageBreak/>
        <w:t>CLIA</w:t>
      </w:r>
      <w:r w:rsidRPr="004C4ACF">
        <w:rPr>
          <w:spacing w:val="-7"/>
          <w:sz w:val="24"/>
          <w:szCs w:val="24"/>
        </w:rPr>
        <w:t xml:space="preserve"> </w:t>
      </w:r>
      <w:r w:rsidRPr="004C4ACF">
        <w:rPr>
          <w:spacing w:val="-2"/>
          <w:sz w:val="24"/>
          <w:szCs w:val="24"/>
        </w:rPr>
        <w:t>Communications</w:t>
      </w:r>
      <w:r w:rsidR="00FB6F9E">
        <w:rPr>
          <w:spacing w:val="-2"/>
          <w:sz w:val="24"/>
          <w:szCs w:val="24"/>
        </w:rPr>
        <w:t xml:space="preserve"> and Resources</w:t>
      </w:r>
      <w:r w:rsidRPr="004C4ACF">
        <w:rPr>
          <w:spacing w:val="-2"/>
          <w:sz w:val="24"/>
          <w:szCs w:val="24"/>
        </w:rPr>
        <w:t>:</w:t>
      </w:r>
    </w:p>
    <w:p w14:paraId="5A983C3A" w14:textId="77777777" w:rsidR="00CF690B" w:rsidRPr="004C4ACF" w:rsidRDefault="00CF690B" w:rsidP="000E453A">
      <w:pPr>
        <w:pStyle w:val="BodyText"/>
        <w:spacing w:before="14"/>
        <w:rPr>
          <w:b/>
          <w:sz w:val="24"/>
          <w:szCs w:val="24"/>
        </w:rPr>
      </w:pPr>
    </w:p>
    <w:p w14:paraId="5A983C3C" w14:textId="1955BC93" w:rsidR="00CF690B" w:rsidRPr="000E453A" w:rsidRDefault="00733B28" w:rsidP="000E453A">
      <w:pPr>
        <w:pStyle w:val="ListParagraph"/>
        <w:numPr>
          <w:ilvl w:val="0"/>
          <w:numId w:val="7"/>
        </w:numPr>
        <w:tabs>
          <w:tab w:val="left" w:pos="874"/>
        </w:tabs>
        <w:spacing w:before="9"/>
        <w:ind w:left="900"/>
        <w:rPr>
          <w:sz w:val="24"/>
          <w:szCs w:val="24"/>
        </w:rPr>
      </w:pPr>
      <w:r w:rsidRPr="000E453A">
        <w:rPr>
          <w:sz w:val="24"/>
          <w:szCs w:val="24"/>
        </w:rPr>
        <w:t>Safe</w:t>
      </w:r>
      <w:r w:rsidRPr="000E453A">
        <w:rPr>
          <w:spacing w:val="-14"/>
          <w:sz w:val="24"/>
          <w:szCs w:val="24"/>
        </w:rPr>
        <w:t xml:space="preserve"> </w:t>
      </w:r>
      <w:r w:rsidRPr="000E453A">
        <w:rPr>
          <w:sz w:val="24"/>
          <w:szCs w:val="24"/>
        </w:rPr>
        <w:t>and</w:t>
      </w:r>
      <w:r w:rsidRPr="000E453A">
        <w:rPr>
          <w:spacing w:val="-12"/>
          <w:sz w:val="24"/>
          <w:szCs w:val="24"/>
        </w:rPr>
        <w:t xml:space="preserve"> </w:t>
      </w:r>
      <w:r w:rsidRPr="000E453A">
        <w:rPr>
          <w:sz w:val="24"/>
          <w:szCs w:val="24"/>
        </w:rPr>
        <w:t>Effective</w:t>
      </w:r>
      <w:r w:rsidRPr="000E453A">
        <w:rPr>
          <w:spacing w:val="-9"/>
          <w:sz w:val="24"/>
          <w:szCs w:val="24"/>
        </w:rPr>
        <w:t xml:space="preserve"> </w:t>
      </w:r>
      <w:r w:rsidRPr="000E453A">
        <w:rPr>
          <w:sz w:val="24"/>
          <w:szCs w:val="24"/>
        </w:rPr>
        <w:t>Practice</w:t>
      </w:r>
      <w:r w:rsidRPr="000E453A">
        <w:rPr>
          <w:spacing w:val="-9"/>
          <w:sz w:val="24"/>
          <w:szCs w:val="24"/>
        </w:rPr>
        <w:t xml:space="preserve"> </w:t>
      </w:r>
      <w:r w:rsidRPr="000E453A">
        <w:rPr>
          <w:sz w:val="24"/>
          <w:szCs w:val="24"/>
        </w:rPr>
        <w:t>Handbook</w:t>
      </w:r>
      <w:r w:rsidRPr="000E453A">
        <w:rPr>
          <w:spacing w:val="-9"/>
          <w:sz w:val="24"/>
          <w:szCs w:val="24"/>
        </w:rPr>
        <w:t xml:space="preserve"> </w:t>
      </w:r>
      <w:r w:rsidRPr="000E453A">
        <w:rPr>
          <w:sz w:val="24"/>
          <w:szCs w:val="24"/>
        </w:rPr>
        <w:t>is</w:t>
      </w:r>
      <w:r w:rsidRPr="000E453A">
        <w:rPr>
          <w:spacing w:val="-14"/>
          <w:sz w:val="24"/>
          <w:szCs w:val="24"/>
        </w:rPr>
        <w:t xml:space="preserve"> </w:t>
      </w:r>
      <w:r w:rsidRPr="000E453A">
        <w:rPr>
          <w:sz w:val="24"/>
          <w:szCs w:val="24"/>
        </w:rPr>
        <w:t>available</w:t>
      </w:r>
      <w:r w:rsidRPr="000E453A">
        <w:rPr>
          <w:spacing w:val="-9"/>
          <w:sz w:val="24"/>
          <w:szCs w:val="24"/>
        </w:rPr>
        <w:t xml:space="preserve"> </w:t>
      </w:r>
      <w:r w:rsidRPr="000E453A">
        <w:rPr>
          <w:sz w:val="24"/>
          <w:szCs w:val="24"/>
        </w:rPr>
        <w:t>for</w:t>
      </w:r>
      <w:r w:rsidRPr="000E453A">
        <w:rPr>
          <w:spacing w:val="-3"/>
          <w:sz w:val="24"/>
          <w:szCs w:val="24"/>
        </w:rPr>
        <w:t xml:space="preserve"> </w:t>
      </w:r>
      <w:hyperlink r:id="rId20">
        <w:r w:rsidRPr="00FB6F9E">
          <w:rPr>
            <w:b/>
            <w:bCs/>
            <w:color w:val="CC9900"/>
            <w:spacing w:val="-2"/>
            <w:sz w:val="24"/>
            <w:szCs w:val="24"/>
            <w:u w:val="single" w:color="CC9900"/>
          </w:rPr>
          <w:t>download</w:t>
        </w:r>
        <w:r w:rsidRPr="00FB6F9E">
          <w:rPr>
            <w:b/>
            <w:bCs/>
            <w:color w:val="CC9900"/>
            <w:spacing w:val="-2"/>
            <w:sz w:val="24"/>
            <w:szCs w:val="24"/>
          </w:rPr>
          <w:t>.</w:t>
        </w:r>
      </w:hyperlink>
      <w:r w:rsidR="000E453A" w:rsidRPr="000E453A">
        <w:rPr>
          <w:color w:val="CC9900"/>
          <w:spacing w:val="-2"/>
          <w:sz w:val="24"/>
          <w:szCs w:val="24"/>
        </w:rPr>
        <w:t xml:space="preserve"> </w:t>
      </w:r>
      <w:r w:rsidRPr="000E453A">
        <w:rPr>
          <w:sz w:val="24"/>
          <w:szCs w:val="24"/>
        </w:rPr>
        <w:t>A</w:t>
      </w:r>
      <w:r w:rsidRPr="000E453A">
        <w:rPr>
          <w:spacing w:val="-11"/>
          <w:sz w:val="24"/>
          <w:szCs w:val="24"/>
        </w:rPr>
        <w:t xml:space="preserve"> </w:t>
      </w:r>
      <w:r w:rsidRPr="000E453A">
        <w:rPr>
          <w:sz w:val="24"/>
          <w:szCs w:val="24"/>
        </w:rPr>
        <w:t>hard</w:t>
      </w:r>
      <w:r w:rsidRPr="000E453A">
        <w:rPr>
          <w:spacing w:val="-11"/>
          <w:sz w:val="24"/>
          <w:szCs w:val="24"/>
        </w:rPr>
        <w:t xml:space="preserve"> </w:t>
      </w:r>
      <w:r w:rsidRPr="000E453A">
        <w:rPr>
          <w:sz w:val="24"/>
          <w:szCs w:val="24"/>
        </w:rPr>
        <w:t>copy</w:t>
      </w:r>
      <w:r w:rsidRPr="000E453A">
        <w:rPr>
          <w:spacing w:val="-10"/>
          <w:sz w:val="24"/>
          <w:szCs w:val="24"/>
        </w:rPr>
        <w:t xml:space="preserve"> </w:t>
      </w:r>
      <w:r w:rsidRPr="000E453A">
        <w:rPr>
          <w:sz w:val="24"/>
          <w:szCs w:val="24"/>
        </w:rPr>
        <w:t>is</w:t>
      </w:r>
      <w:r w:rsidRPr="000E453A">
        <w:rPr>
          <w:spacing w:val="-10"/>
          <w:sz w:val="24"/>
          <w:szCs w:val="24"/>
        </w:rPr>
        <w:t xml:space="preserve"> </w:t>
      </w:r>
      <w:r w:rsidRPr="000E453A">
        <w:rPr>
          <w:sz w:val="24"/>
          <w:szCs w:val="24"/>
        </w:rPr>
        <w:t>available</w:t>
      </w:r>
      <w:r w:rsidRPr="000E453A">
        <w:rPr>
          <w:spacing w:val="-8"/>
          <w:sz w:val="24"/>
          <w:szCs w:val="24"/>
        </w:rPr>
        <w:t xml:space="preserve"> </w:t>
      </w:r>
      <w:r w:rsidRPr="000E453A">
        <w:rPr>
          <w:sz w:val="24"/>
          <w:szCs w:val="24"/>
        </w:rPr>
        <w:t>upon</w:t>
      </w:r>
      <w:r w:rsidRPr="000E453A">
        <w:rPr>
          <w:spacing w:val="-8"/>
          <w:sz w:val="24"/>
          <w:szCs w:val="24"/>
        </w:rPr>
        <w:t xml:space="preserve"> </w:t>
      </w:r>
      <w:r w:rsidRPr="000E453A">
        <w:rPr>
          <w:sz w:val="24"/>
          <w:szCs w:val="24"/>
        </w:rPr>
        <w:t>request</w:t>
      </w:r>
      <w:r w:rsidRPr="000E453A">
        <w:rPr>
          <w:spacing w:val="-8"/>
          <w:sz w:val="24"/>
          <w:szCs w:val="24"/>
        </w:rPr>
        <w:t xml:space="preserve"> </w:t>
      </w:r>
      <w:r w:rsidRPr="000E453A">
        <w:rPr>
          <w:sz w:val="24"/>
          <w:szCs w:val="24"/>
        </w:rPr>
        <w:t>by</w:t>
      </w:r>
      <w:r w:rsidRPr="000E453A">
        <w:rPr>
          <w:spacing w:val="-15"/>
          <w:sz w:val="24"/>
          <w:szCs w:val="24"/>
        </w:rPr>
        <w:t xml:space="preserve"> </w:t>
      </w:r>
      <w:r w:rsidRPr="000E453A">
        <w:rPr>
          <w:sz w:val="24"/>
          <w:szCs w:val="24"/>
        </w:rPr>
        <w:t>contacting</w:t>
      </w:r>
      <w:r w:rsidRPr="000E453A">
        <w:rPr>
          <w:spacing w:val="-11"/>
          <w:sz w:val="24"/>
          <w:szCs w:val="24"/>
        </w:rPr>
        <w:t xml:space="preserve"> </w:t>
      </w:r>
      <w:r w:rsidRPr="000E453A">
        <w:rPr>
          <w:sz w:val="24"/>
          <w:szCs w:val="24"/>
        </w:rPr>
        <w:t>the</w:t>
      </w:r>
      <w:r w:rsidRPr="000E453A">
        <w:rPr>
          <w:spacing w:val="-10"/>
          <w:sz w:val="24"/>
          <w:szCs w:val="24"/>
        </w:rPr>
        <w:t xml:space="preserve"> </w:t>
      </w:r>
      <w:r w:rsidRPr="000E453A">
        <w:rPr>
          <w:spacing w:val="-4"/>
          <w:sz w:val="24"/>
          <w:szCs w:val="24"/>
        </w:rPr>
        <w:t>LSN.</w:t>
      </w:r>
    </w:p>
    <w:p w14:paraId="7DFA062F" w14:textId="19CCCEB6" w:rsidR="00FB6F9E" w:rsidRPr="00FB6F9E" w:rsidRDefault="00733B28" w:rsidP="00BC5AFC">
      <w:pPr>
        <w:pStyle w:val="sqsrte-large"/>
        <w:numPr>
          <w:ilvl w:val="0"/>
          <w:numId w:val="7"/>
        </w:numPr>
        <w:shd w:val="clear" w:color="auto" w:fill="FFFBF8"/>
        <w:spacing w:before="235"/>
        <w:ind w:left="900"/>
        <w:rPr>
          <w:rFonts w:ascii="Arial" w:hAnsi="Arial" w:cs="Arial"/>
          <w:b/>
          <w:bCs/>
          <w:color w:val="CC9900"/>
        </w:rPr>
      </w:pPr>
      <w:hyperlink r:id="rId21" w:anchor="checklists" w:history="1">
        <w:r w:rsidR="00FB6F9E" w:rsidRPr="00FB6F9E">
          <w:rPr>
            <w:rStyle w:val="sqsrte-text-color--lightaccent"/>
            <w:rFonts w:ascii="Arial" w:hAnsi="Arial" w:cs="Arial"/>
            <w:b/>
            <w:bCs/>
            <w:color w:val="CC9900"/>
            <w:u w:val="single"/>
          </w:rPr>
          <w:t>checklists</w:t>
        </w:r>
      </w:hyperlink>
      <w:r w:rsidR="00FB6F9E" w:rsidRPr="00FB6F9E">
        <w:rPr>
          <w:rStyle w:val="sqsrte-text-color--lightaccent"/>
          <w:rFonts w:ascii="Arial" w:hAnsi="Arial" w:cs="Arial"/>
          <w:b/>
          <w:bCs/>
          <w:color w:val="CC9900"/>
        </w:rPr>
        <w:t xml:space="preserve"> | </w:t>
      </w:r>
      <w:hyperlink r:id="rId22" w:anchor="tips" w:history="1">
        <w:r w:rsidR="00FB6F9E" w:rsidRPr="00FB6F9E">
          <w:rPr>
            <w:rStyle w:val="sqsrte-text-color--lightaccent"/>
            <w:rFonts w:ascii="Arial" w:hAnsi="Arial" w:cs="Arial"/>
            <w:b/>
            <w:bCs/>
            <w:color w:val="CC9900"/>
            <w:u w:val="single"/>
          </w:rPr>
          <w:t>tips</w:t>
        </w:r>
      </w:hyperlink>
      <w:r w:rsidR="00FB6F9E" w:rsidRPr="00FB6F9E">
        <w:rPr>
          <w:rStyle w:val="sqsrte-text-color--lightaccent"/>
          <w:rFonts w:ascii="Arial" w:hAnsi="Arial" w:cs="Arial"/>
          <w:b/>
          <w:bCs/>
          <w:color w:val="CC9900"/>
        </w:rPr>
        <w:t xml:space="preserve"> | </w:t>
      </w:r>
      <w:hyperlink r:id="rId23" w:anchor="articles" w:history="1">
        <w:r w:rsidR="00FB6F9E" w:rsidRPr="00FB6F9E">
          <w:rPr>
            <w:rStyle w:val="sqsrte-text-color--lightaccent"/>
            <w:rFonts w:ascii="Arial" w:hAnsi="Arial" w:cs="Arial"/>
            <w:b/>
            <w:bCs/>
            <w:color w:val="CC9900"/>
            <w:u w:val="single"/>
          </w:rPr>
          <w:t>articles</w:t>
        </w:r>
      </w:hyperlink>
      <w:r w:rsidR="00FB6F9E" w:rsidRPr="00FB6F9E">
        <w:rPr>
          <w:rStyle w:val="sqsrte-text-color--lightaccent"/>
          <w:rFonts w:ascii="Arial" w:hAnsi="Arial" w:cs="Arial"/>
          <w:b/>
          <w:bCs/>
          <w:color w:val="CC9900"/>
        </w:rPr>
        <w:t xml:space="preserve"> | </w:t>
      </w:r>
      <w:hyperlink r:id="rId24" w:anchor="guides" w:history="1">
        <w:r w:rsidR="00FB6F9E" w:rsidRPr="00FB6F9E">
          <w:rPr>
            <w:rStyle w:val="sqsrte-text-color--lightaccent"/>
            <w:rFonts w:ascii="Arial" w:hAnsi="Arial" w:cs="Arial"/>
            <w:b/>
            <w:bCs/>
            <w:color w:val="CC9900"/>
            <w:u w:val="single"/>
          </w:rPr>
          <w:t>guides</w:t>
        </w:r>
      </w:hyperlink>
      <w:r w:rsidR="00FB6F9E" w:rsidRPr="00FB6F9E">
        <w:rPr>
          <w:rStyle w:val="sqsrte-text-color--lightaccent"/>
          <w:rFonts w:ascii="Arial" w:hAnsi="Arial" w:cs="Arial"/>
          <w:b/>
          <w:bCs/>
          <w:color w:val="CC9900"/>
        </w:rPr>
        <w:t xml:space="preserve"> </w:t>
      </w:r>
    </w:p>
    <w:p w14:paraId="71D16BCE" w14:textId="77777777" w:rsidR="00FB6F9E" w:rsidRDefault="00FB6F9E">
      <w:pPr>
        <w:pStyle w:val="Heading1"/>
        <w:spacing w:before="235"/>
        <w:rPr>
          <w:color w:val="006DC0"/>
          <w:u w:val="none"/>
        </w:rPr>
      </w:pPr>
    </w:p>
    <w:p w14:paraId="5A983C3D" w14:textId="55B3E7D3" w:rsidR="00CF690B" w:rsidRPr="004C4ACF" w:rsidRDefault="00733B28">
      <w:pPr>
        <w:pStyle w:val="Heading1"/>
        <w:spacing w:before="235"/>
        <w:rPr>
          <w:u w:val="none"/>
        </w:rPr>
      </w:pPr>
      <w:r w:rsidRPr="004C4ACF"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5A983C50" wp14:editId="5A983C51">
                <wp:simplePos x="0" y="0"/>
                <wp:positionH relativeFrom="page">
                  <wp:posOffset>1143000</wp:posOffset>
                </wp:positionH>
                <wp:positionV relativeFrom="paragraph">
                  <wp:posOffset>309522</wp:posOffset>
                </wp:positionV>
                <wp:extent cx="1807845" cy="1524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7845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7845" h="15240">
                              <a:moveTo>
                                <a:pt x="1807845" y="0"/>
                              </a:moveTo>
                              <a:lnTo>
                                <a:pt x="0" y="0"/>
                              </a:lnTo>
                              <a:lnTo>
                                <a:pt x="0" y="15239"/>
                              </a:lnTo>
                              <a:lnTo>
                                <a:pt x="1807845" y="15239"/>
                              </a:lnTo>
                              <a:lnTo>
                                <a:pt x="1807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D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15345A" id="Graphic 12" o:spid="_x0000_s1026" style="position:absolute;margin-left:90pt;margin-top:24.35pt;width:142.35pt;height:1.2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7845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YjBIQIAAMEEAAAOAAAAZHJzL2Uyb0RvYy54bWysVMFu2zAMvQ/YPwi6L3aytsuMOMWQoMOA&#10;oivQDDsrshwbk0WNUuLk70fJkWtspw27SJT5RD0+kl7dnzvNTgpdC6bk81nOmTISqtYcSv5t9/Bu&#10;yZnzwlRCg1ElvyjH79dv36x6W6gFNKArhYyCGFf0tuSN97bIMicb1Qk3A6sMOWvATng64iGrUPQU&#10;vdPZIs/vsh6wsghSOUdft4OTr2P8ulbSf61rpzzTJSduPq4Y131Ys/VKFAcUtmnllYb4BxadaA09&#10;OobaCi/YEds/QnWtRHBQ+5mELoO6bqWKOVA28/y3bF4aYVXMhcRxdpTJ/b+w8un0Yp8xUHf2EeQP&#10;R4pkvXXF6AkHd8Wca+wCloizc1TxMqqozp5J+jhf5h+WN7ecSfLNbxc3UeVMFOmyPDr/WUEMJE6P&#10;zg9FqJIlmmTJs0kmUilDEXUsoueMioicURH3QxGt8OFeYBdM1k+YNIlI8HZwUjuIOB+SGPmmVIjq&#10;K0abKZZaaIJKvrTbGG/AUOLvPwZmFC350z7gpu/+HToJmuJJDU4NT4XU45ujHPT+VHAHuq0eWq2D&#10;AA4P+41GdhJhPPK77SaFnsBiNwwNEFphD9XlGVlPM1Ny9/MoUHGmvxhqyjBgycBk7JOBXm8gjmHU&#10;Hp3fnb8LtMySWXJP/fMEqeVFkTqD+AfAgA03DXw6eqjb0DaR28DoeqA5iflfZzoM4vQcUa9/nvUv&#10;AAAA//8DAFBLAwQUAAYACAAAACEAGWhyP98AAAAJAQAADwAAAGRycy9kb3ducmV2LnhtbEyPQU+D&#10;QBCF7yb+h82YeLMLSoEgS2MImvTUWL1427IjENlZwm5b9Nc7nuxtXublve+Vm8WO4oSzHxwpiFcR&#10;CKTWmYE6Be9vz3c5CB80GT06QgXf6GFTXV+VujDuTK942odOcAj5QivoQ5gKKX3bo9V+5SYk/n26&#10;2erAcu6kmfWZw+0o76MolVYPxA29nrDusf3aH62CugnLQyN3P1i/7LbZut42Wfqh1O3N8vQIIuAS&#10;/s3wh8/oUDHTwR3JeDGyziPeEhQkeQaCDUma8HFQsI5jkFUpLxdUvwAAAP//AwBQSwECLQAUAAYA&#10;CAAAACEAtoM4kv4AAADhAQAAEwAAAAAAAAAAAAAAAAAAAAAAW0NvbnRlbnRfVHlwZXNdLnhtbFBL&#10;AQItABQABgAIAAAAIQA4/SH/1gAAAJQBAAALAAAAAAAAAAAAAAAAAC8BAABfcmVscy8ucmVsc1BL&#10;AQItABQABgAIAAAAIQCZ+YjBIQIAAMEEAAAOAAAAAAAAAAAAAAAAAC4CAABkcnMvZTJvRG9jLnht&#10;bFBLAQItABQABgAIAAAAIQAZaHI/3wAAAAkBAAAPAAAAAAAAAAAAAAAAAHsEAABkcnMvZG93bnJl&#10;di54bWxQSwUGAAAAAAQABADzAAAAhwUAAAAA&#10;" path="m1807845,l,,,15239r1807845,l1807845,xe" fillcolor="#006dc0" stroked="f">
                <v:path arrowok="t"/>
                <w10:wrap anchorx="page"/>
              </v:shape>
            </w:pict>
          </mc:Fallback>
        </mc:AlternateContent>
      </w:r>
      <w:bookmarkStart w:id="6" w:name="Cyber_Liability_Insurance"/>
      <w:bookmarkEnd w:id="6"/>
      <w:r w:rsidRPr="004C4ACF">
        <w:rPr>
          <w:color w:val="006DC0"/>
          <w:u w:val="none"/>
        </w:rPr>
        <w:t>Cyber</w:t>
      </w:r>
      <w:r w:rsidRPr="004C4ACF">
        <w:rPr>
          <w:color w:val="006DC0"/>
          <w:spacing w:val="-12"/>
          <w:u w:val="none"/>
        </w:rPr>
        <w:t xml:space="preserve"> </w:t>
      </w:r>
      <w:r w:rsidRPr="004C4ACF">
        <w:rPr>
          <w:color w:val="006DC0"/>
          <w:u w:val="none"/>
        </w:rPr>
        <w:t>Liability</w:t>
      </w:r>
      <w:r w:rsidRPr="004C4ACF">
        <w:rPr>
          <w:color w:val="006DC0"/>
          <w:spacing w:val="-11"/>
          <w:u w:val="none"/>
        </w:rPr>
        <w:t xml:space="preserve"> </w:t>
      </w:r>
      <w:r w:rsidRPr="004C4ACF">
        <w:rPr>
          <w:color w:val="006DC0"/>
          <w:spacing w:val="-2"/>
          <w:u w:val="none"/>
        </w:rPr>
        <w:t>Insurance</w:t>
      </w:r>
    </w:p>
    <w:p w14:paraId="5A983C3E" w14:textId="77777777" w:rsidR="00CF690B" w:rsidRPr="004C4ACF" w:rsidRDefault="00CF690B">
      <w:pPr>
        <w:pStyle w:val="BodyText"/>
        <w:spacing w:before="69"/>
        <w:rPr>
          <w:b/>
          <w:sz w:val="24"/>
          <w:szCs w:val="24"/>
        </w:rPr>
      </w:pPr>
    </w:p>
    <w:p w14:paraId="5A983C3F" w14:textId="77777777" w:rsidR="00CF690B" w:rsidRPr="004C4ACF" w:rsidRDefault="00733B28">
      <w:pPr>
        <w:pStyle w:val="BodyText"/>
        <w:spacing w:before="1"/>
        <w:ind w:left="222" w:right="731" w:hanging="1"/>
        <w:rPr>
          <w:sz w:val="24"/>
          <w:szCs w:val="24"/>
        </w:rPr>
      </w:pPr>
      <w:r w:rsidRPr="004C4ACF">
        <w:rPr>
          <w:sz w:val="24"/>
          <w:szCs w:val="24"/>
        </w:rPr>
        <w:t>Part D</w:t>
      </w:r>
      <w:r w:rsidRPr="004C4ACF">
        <w:rPr>
          <w:spacing w:val="-9"/>
          <w:sz w:val="24"/>
          <w:szCs w:val="24"/>
        </w:rPr>
        <w:t xml:space="preserve"> </w:t>
      </w:r>
      <w:r w:rsidRPr="004C4ACF">
        <w:rPr>
          <w:sz w:val="24"/>
          <w:szCs w:val="24"/>
        </w:rPr>
        <w:t>of</w:t>
      </w:r>
      <w:r w:rsidRPr="004C4ACF">
        <w:rPr>
          <w:spacing w:val="-7"/>
          <w:sz w:val="24"/>
          <w:szCs w:val="24"/>
        </w:rPr>
        <w:t xml:space="preserve"> </w:t>
      </w:r>
      <w:r w:rsidRPr="004C4ACF">
        <w:rPr>
          <w:sz w:val="24"/>
          <w:szCs w:val="24"/>
        </w:rPr>
        <w:t>the</w:t>
      </w:r>
      <w:r w:rsidRPr="004C4ACF">
        <w:rPr>
          <w:spacing w:val="-6"/>
          <w:sz w:val="24"/>
          <w:szCs w:val="24"/>
        </w:rPr>
        <w:t xml:space="preserve"> </w:t>
      </w:r>
      <w:r w:rsidRPr="004C4ACF">
        <w:rPr>
          <w:sz w:val="24"/>
          <w:szCs w:val="24"/>
        </w:rPr>
        <w:t>CLIA</w:t>
      </w:r>
      <w:r w:rsidRPr="004C4ACF">
        <w:rPr>
          <w:spacing w:val="-7"/>
          <w:sz w:val="24"/>
          <w:szCs w:val="24"/>
        </w:rPr>
        <w:t xml:space="preserve"> </w:t>
      </w:r>
      <w:r w:rsidRPr="004C4ACF">
        <w:rPr>
          <w:sz w:val="24"/>
          <w:szCs w:val="24"/>
        </w:rPr>
        <w:t>Policy</w:t>
      </w:r>
      <w:r w:rsidRPr="004C4ACF">
        <w:rPr>
          <w:spacing w:val="-3"/>
          <w:sz w:val="24"/>
          <w:szCs w:val="24"/>
        </w:rPr>
        <w:t xml:space="preserve"> </w:t>
      </w:r>
      <w:r w:rsidRPr="004C4ACF">
        <w:rPr>
          <w:sz w:val="24"/>
          <w:szCs w:val="24"/>
        </w:rPr>
        <w:t>refers</w:t>
      </w:r>
      <w:r w:rsidRPr="004C4ACF">
        <w:rPr>
          <w:spacing w:val="-6"/>
          <w:sz w:val="24"/>
          <w:szCs w:val="24"/>
        </w:rPr>
        <w:t xml:space="preserve"> </w:t>
      </w:r>
      <w:r w:rsidRPr="004C4ACF">
        <w:rPr>
          <w:sz w:val="24"/>
          <w:szCs w:val="24"/>
        </w:rPr>
        <w:t>to</w:t>
      </w:r>
      <w:r w:rsidRPr="004C4ACF">
        <w:rPr>
          <w:spacing w:val="-9"/>
          <w:sz w:val="24"/>
          <w:szCs w:val="24"/>
        </w:rPr>
        <w:t xml:space="preserve"> </w:t>
      </w:r>
      <w:r w:rsidRPr="004C4ACF">
        <w:rPr>
          <w:sz w:val="24"/>
          <w:szCs w:val="24"/>
        </w:rPr>
        <w:t>the</w:t>
      </w:r>
      <w:r w:rsidRPr="004C4ACF">
        <w:rPr>
          <w:spacing w:val="-6"/>
          <w:sz w:val="24"/>
          <w:szCs w:val="24"/>
        </w:rPr>
        <w:t xml:space="preserve"> </w:t>
      </w:r>
      <w:r w:rsidRPr="004C4ACF">
        <w:rPr>
          <w:sz w:val="24"/>
          <w:szCs w:val="24"/>
        </w:rPr>
        <w:t>cyber</w:t>
      </w:r>
      <w:r w:rsidRPr="004C4ACF">
        <w:rPr>
          <w:spacing w:val="-3"/>
          <w:sz w:val="24"/>
          <w:szCs w:val="24"/>
        </w:rPr>
        <w:t xml:space="preserve"> </w:t>
      </w:r>
      <w:r w:rsidRPr="004C4ACF">
        <w:rPr>
          <w:sz w:val="24"/>
          <w:szCs w:val="24"/>
        </w:rPr>
        <w:t>insurance</w:t>
      </w:r>
      <w:r w:rsidRPr="004C4ACF">
        <w:rPr>
          <w:spacing w:val="-4"/>
          <w:sz w:val="24"/>
          <w:szCs w:val="24"/>
        </w:rPr>
        <w:t xml:space="preserve"> </w:t>
      </w:r>
      <w:r w:rsidRPr="004C4ACF">
        <w:rPr>
          <w:sz w:val="24"/>
          <w:szCs w:val="24"/>
        </w:rPr>
        <w:t>coverage</w:t>
      </w:r>
      <w:r w:rsidRPr="004C4ACF">
        <w:rPr>
          <w:spacing w:val="-8"/>
          <w:sz w:val="24"/>
          <w:szCs w:val="24"/>
        </w:rPr>
        <w:t xml:space="preserve"> </w:t>
      </w:r>
      <w:r w:rsidRPr="004C4ACF">
        <w:rPr>
          <w:sz w:val="24"/>
          <w:szCs w:val="24"/>
        </w:rPr>
        <w:t>that applies</w:t>
      </w:r>
      <w:r w:rsidRPr="004C4ACF">
        <w:rPr>
          <w:spacing w:val="-3"/>
          <w:sz w:val="24"/>
          <w:szCs w:val="24"/>
        </w:rPr>
        <w:t xml:space="preserve"> </w:t>
      </w:r>
      <w:r w:rsidRPr="004C4ACF">
        <w:rPr>
          <w:sz w:val="24"/>
          <w:szCs w:val="24"/>
        </w:rPr>
        <w:t>to</w:t>
      </w:r>
      <w:r w:rsidRPr="004C4ACF">
        <w:rPr>
          <w:spacing w:val="-6"/>
          <w:sz w:val="24"/>
          <w:szCs w:val="24"/>
        </w:rPr>
        <w:t xml:space="preserve"> </w:t>
      </w:r>
      <w:r w:rsidRPr="004C4ACF">
        <w:rPr>
          <w:sz w:val="24"/>
          <w:szCs w:val="24"/>
        </w:rPr>
        <w:t>each</w:t>
      </w:r>
      <w:r w:rsidRPr="004C4ACF">
        <w:rPr>
          <w:spacing w:val="-4"/>
          <w:sz w:val="24"/>
          <w:szCs w:val="24"/>
        </w:rPr>
        <w:t xml:space="preserve"> </w:t>
      </w:r>
      <w:r w:rsidRPr="004C4ACF">
        <w:rPr>
          <w:sz w:val="24"/>
          <w:szCs w:val="24"/>
        </w:rPr>
        <w:t>insured LSN Member and the limits of liability.</w:t>
      </w:r>
    </w:p>
    <w:p w14:paraId="5A983C40" w14:textId="77777777" w:rsidR="00CF690B" w:rsidRPr="004C4ACF" w:rsidRDefault="00733B28">
      <w:pPr>
        <w:pStyle w:val="ListParagraph"/>
        <w:numPr>
          <w:ilvl w:val="0"/>
          <w:numId w:val="1"/>
        </w:numPr>
        <w:tabs>
          <w:tab w:val="left" w:pos="875"/>
        </w:tabs>
        <w:spacing w:before="247" w:line="269" w:lineRule="exact"/>
        <w:ind w:left="875" w:hanging="355"/>
        <w:rPr>
          <w:sz w:val="24"/>
          <w:szCs w:val="24"/>
        </w:rPr>
      </w:pPr>
      <w:r w:rsidRPr="004C4ACF">
        <w:rPr>
          <w:sz w:val="24"/>
          <w:szCs w:val="24"/>
        </w:rPr>
        <w:t>The</w:t>
      </w:r>
      <w:r w:rsidRPr="004C4ACF">
        <w:rPr>
          <w:spacing w:val="-7"/>
          <w:sz w:val="24"/>
          <w:szCs w:val="24"/>
        </w:rPr>
        <w:t xml:space="preserve"> </w:t>
      </w:r>
      <w:r w:rsidRPr="004C4ACF">
        <w:rPr>
          <w:sz w:val="24"/>
          <w:szCs w:val="24"/>
        </w:rPr>
        <w:t>period</w:t>
      </w:r>
      <w:r w:rsidRPr="004C4ACF">
        <w:rPr>
          <w:spacing w:val="-7"/>
          <w:sz w:val="24"/>
          <w:szCs w:val="24"/>
        </w:rPr>
        <w:t xml:space="preserve"> </w:t>
      </w:r>
      <w:r w:rsidRPr="004C4ACF">
        <w:rPr>
          <w:sz w:val="24"/>
          <w:szCs w:val="24"/>
        </w:rPr>
        <w:t>of</w:t>
      </w:r>
      <w:r w:rsidRPr="004C4ACF">
        <w:rPr>
          <w:spacing w:val="-3"/>
          <w:sz w:val="24"/>
          <w:szCs w:val="24"/>
        </w:rPr>
        <w:t xml:space="preserve"> </w:t>
      </w:r>
      <w:r w:rsidRPr="004C4ACF">
        <w:rPr>
          <w:sz w:val="24"/>
          <w:szCs w:val="24"/>
        </w:rPr>
        <w:t>coverage</w:t>
      </w:r>
      <w:r w:rsidRPr="004C4ACF">
        <w:rPr>
          <w:spacing w:val="-7"/>
          <w:sz w:val="24"/>
          <w:szCs w:val="24"/>
        </w:rPr>
        <w:t xml:space="preserve"> </w:t>
      </w:r>
      <w:r w:rsidRPr="004C4ACF">
        <w:rPr>
          <w:sz w:val="24"/>
          <w:szCs w:val="24"/>
        </w:rPr>
        <w:t>is</w:t>
      </w:r>
      <w:r w:rsidRPr="004C4ACF">
        <w:rPr>
          <w:spacing w:val="-7"/>
          <w:sz w:val="24"/>
          <w:szCs w:val="24"/>
        </w:rPr>
        <w:t xml:space="preserve"> </w:t>
      </w:r>
      <w:r w:rsidRPr="004C4ACF">
        <w:rPr>
          <w:sz w:val="24"/>
          <w:szCs w:val="24"/>
        </w:rPr>
        <w:t>from</w:t>
      </w:r>
      <w:r w:rsidRPr="004C4ACF">
        <w:rPr>
          <w:spacing w:val="-6"/>
          <w:sz w:val="24"/>
          <w:szCs w:val="24"/>
        </w:rPr>
        <w:t xml:space="preserve"> </w:t>
      </w:r>
      <w:r w:rsidRPr="004C4ACF">
        <w:rPr>
          <w:sz w:val="24"/>
          <w:szCs w:val="24"/>
        </w:rPr>
        <w:t>June</w:t>
      </w:r>
      <w:r w:rsidRPr="004C4ACF">
        <w:rPr>
          <w:spacing w:val="-10"/>
          <w:sz w:val="24"/>
          <w:szCs w:val="24"/>
        </w:rPr>
        <w:t xml:space="preserve"> </w:t>
      </w:r>
      <w:r w:rsidRPr="004C4ACF">
        <w:rPr>
          <w:sz w:val="24"/>
          <w:szCs w:val="24"/>
        </w:rPr>
        <w:t>30</w:t>
      </w:r>
      <w:r w:rsidRPr="004C4ACF">
        <w:rPr>
          <w:spacing w:val="-12"/>
          <w:sz w:val="24"/>
          <w:szCs w:val="24"/>
        </w:rPr>
        <w:t xml:space="preserve"> </w:t>
      </w:r>
      <w:r w:rsidRPr="004C4ACF">
        <w:rPr>
          <w:sz w:val="24"/>
          <w:szCs w:val="24"/>
        </w:rPr>
        <w:t>to</w:t>
      </w:r>
      <w:r w:rsidRPr="004C4ACF">
        <w:rPr>
          <w:spacing w:val="-7"/>
          <w:sz w:val="24"/>
          <w:szCs w:val="24"/>
        </w:rPr>
        <w:t xml:space="preserve"> </w:t>
      </w:r>
      <w:r w:rsidRPr="004C4ACF">
        <w:rPr>
          <w:sz w:val="24"/>
          <w:szCs w:val="24"/>
        </w:rPr>
        <w:t>July</w:t>
      </w:r>
      <w:r w:rsidRPr="004C4ACF">
        <w:rPr>
          <w:spacing w:val="-8"/>
          <w:sz w:val="24"/>
          <w:szCs w:val="24"/>
        </w:rPr>
        <w:t xml:space="preserve"> </w:t>
      </w:r>
      <w:r w:rsidRPr="004C4ACF">
        <w:rPr>
          <w:spacing w:val="-5"/>
          <w:sz w:val="24"/>
          <w:szCs w:val="24"/>
        </w:rPr>
        <w:t>1.</w:t>
      </w:r>
    </w:p>
    <w:p w14:paraId="5A983C41" w14:textId="77777777" w:rsidR="00CF690B" w:rsidRPr="007D0AF0" w:rsidRDefault="00733B28">
      <w:pPr>
        <w:pStyle w:val="ListParagraph"/>
        <w:numPr>
          <w:ilvl w:val="0"/>
          <w:numId w:val="1"/>
        </w:numPr>
        <w:tabs>
          <w:tab w:val="left" w:pos="875"/>
        </w:tabs>
        <w:spacing w:line="269" w:lineRule="exact"/>
        <w:ind w:left="875" w:hanging="355"/>
        <w:rPr>
          <w:color w:val="CC9900"/>
          <w:sz w:val="24"/>
          <w:szCs w:val="24"/>
        </w:rPr>
      </w:pPr>
      <w:r w:rsidRPr="004C4ACF">
        <w:rPr>
          <w:sz w:val="24"/>
          <w:szCs w:val="24"/>
        </w:rPr>
        <w:t>Learn</w:t>
      </w:r>
      <w:r w:rsidRPr="004C4ACF">
        <w:rPr>
          <w:spacing w:val="-17"/>
          <w:sz w:val="24"/>
          <w:szCs w:val="24"/>
        </w:rPr>
        <w:t xml:space="preserve"> </w:t>
      </w:r>
      <w:r w:rsidRPr="004C4ACF">
        <w:rPr>
          <w:sz w:val="24"/>
          <w:szCs w:val="24"/>
        </w:rPr>
        <w:t>more</w:t>
      </w:r>
      <w:r w:rsidRPr="004C4ACF">
        <w:rPr>
          <w:spacing w:val="-13"/>
          <w:sz w:val="24"/>
          <w:szCs w:val="24"/>
        </w:rPr>
        <w:t xml:space="preserve"> </w:t>
      </w:r>
      <w:r w:rsidRPr="004C4ACF">
        <w:rPr>
          <w:sz w:val="24"/>
          <w:szCs w:val="24"/>
        </w:rPr>
        <w:t>about</w:t>
      </w:r>
      <w:r w:rsidRPr="004C4ACF">
        <w:rPr>
          <w:spacing w:val="-12"/>
          <w:sz w:val="24"/>
          <w:szCs w:val="24"/>
        </w:rPr>
        <w:t xml:space="preserve"> </w:t>
      </w:r>
      <w:r w:rsidRPr="004C4ACF">
        <w:rPr>
          <w:sz w:val="24"/>
          <w:szCs w:val="24"/>
        </w:rPr>
        <w:t>the</w:t>
      </w:r>
      <w:r w:rsidRPr="004C4ACF">
        <w:rPr>
          <w:spacing w:val="-10"/>
          <w:sz w:val="24"/>
          <w:szCs w:val="24"/>
        </w:rPr>
        <w:t xml:space="preserve"> </w:t>
      </w:r>
      <w:hyperlink r:id="rId25">
        <w:r w:rsidRPr="004C4ACF">
          <w:rPr>
            <w:b/>
            <w:color w:val="CC9900"/>
            <w:sz w:val="24"/>
            <w:szCs w:val="24"/>
          </w:rPr>
          <w:t>Program</w:t>
        </w:r>
      </w:hyperlink>
      <w:r w:rsidRPr="004C4ACF">
        <w:rPr>
          <w:b/>
          <w:color w:val="CC9900"/>
          <w:spacing w:val="-12"/>
          <w:sz w:val="24"/>
          <w:szCs w:val="24"/>
        </w:rPr>
        <w:t xml:space="preserve"> </w:t>
      </w:r>
      <w:r w:rsidRPr="004C4ACF">
        <w:rPr>
          <w:sz w:val="24"/>
          <w:szCs w:val="24"/>
        </w:rPr>
        <w:t>and</w:t>
      </w:r>
      <w:r w:rsidRPr="004C4ACF">
        <w:rPr>
          <w:spacing w:val="-13"/>
          <w:sz w:val="24"/>
          <w:szCs w:val="24"/>
        </w:rPr>
        <w:t xml:space="preserve"> </w:t>
      </w:r>
      <w:hyperlink r:id="rId26">
        <w:r w:rsidRPr="004C4ACF">
          <w:rPr>
            <w:b/>
            <w:color w:val="CC9900"/>
            <w:sz w:val="24"/>
            <w:szCs w:val="24"/>
            <w:u w:val="single" w:color="CC9900"/>
          </w:rPr>
          <w:t>How</w:t>
        </w:r>
        <w:r w:rsidRPr="004C4ACF">
          <w:rPr>
            <w:b/>
            <w:color w:val="CC9900"/>
            <w:spacing w:val="-12"/>
            <w:sz w:val="24"/>
            <w:szCs w:val="24"/>
            <w:u w:val="single" w:color="CC9900"/>
          </w:rPr>
          <w:t xml:space="preserve"> </w:t>
        </w:r>
        <w:r w:rsidRPr="004C4ACF">
          <w:rPr>
            <w:b/>
            <w:color w:val="CC9900"/>
            <w:sz w:val="24"/>
            <w:szCs w:val="24"/>
            <w:u w:val="single" w:color="CC9900"/>
          </w:rPr>
          <w:t>to</w:t>
        </w:r>
        <w:r w:rsidRPr="004C4ACF">
          <w:rPr>
            <w:b/>
            <w:color w:val="CC9900"/>
            <w:spacing w:val="-12"/>
            <w:sz w:val="24"/>
            <w:szCs w:val="24"/>
            <w:u w:val="single" w:color="CC9900"/>
          </w:rPr>
          <w:t xml:space="preserve"> </w:t>
        </w:r>
        <w:r w:rsidRPr="004C4ACF">
          <w:rPr>
            <w:b/>
            <w:color w:val="CC9900"/>
            <w:sz w:val="24"/>
            <w:szCs w:val="24"/>
            <w:u w:val="single" w:color="CC9900"/>
          </w:rPr>
          <w:t>Report</w:t>
        </w:r>
        <w:r w:rsidRPr="004C4ACF">
          <w:rPr>
            <w:b/>
            <w:color w:val="CC9900"/>
            <w:spacing w:val="-12"/>
            <w:sz w:val="24"/>
            <w:szCs w:val="24"/>
            <w:u w:val="single" w:color="CC9900"/>
          </w:rPr>
          <w:t xml:space="preserve"> </w:t>
        </w:r>
        <w:r w:rsidRPr="004C4ACF">
          <w:rPr>
            <w:b/>
            <w:color w:val="CC9900"/>
            <w:sz w:val="24"/>
            <w:szCs w:val="24"/>
            <w:u w:val="single" w:color="CC9900"/>
          </w:rPr>
          <w:t>a</w:t>
        </w:r>
        <w:r w:rsidRPr="004C4ACF">
          <w:rPr>
            <w:b/>
            <w:color w:val="CC9900"/>
            <w:spacing w:val="-13"/>
            <w:sz w:val="24"/>
            <w:szCs w:val="24"/>
            <w:u w:val="single" w:color="CC9900"/>
          </w:rPr>
          <w:t xml:space="preserve"> </w:t>
        </w:r>
        <w:r w:rsidRPr="004C4ACF">
          <w:rPr>
            <w:b/>
            <w:color w:val="CC9900"/>
            <w:sz w:val="24"/>
            <w:szCs w:val="24"/>
            <w:u w:val="single" w:color="CC9900"/>
          </w:rPr>
          <w:t>Cyber-Related</w:t>
        </w:r>
        <w:r w:rsidRPr="004C4ACF">
          <w:rPr>
            <w:b/>
            <w:color w:val="CC9900"/>
            <w:spacing w:val="-12"/>
            <w:sz w:val="24"/>
            <w:szCs w:val="24"/>
            <w:u w:val="single" w:color="CC9900"/>
          </w:rPr>
          <w:t xml:space="preserve"> </w:t>
        </w:r>
        <w:r w:rsidRPr="004C4ACF">
          <w:rPr>
            <w:b/>
            <w:color w:val="CC9900"/>
            <w:spacing w:val="-2"/>
            <w:sz w:val="24"/>
            <w:szCs w:val="24"/>
            <w:u w:val="single" w:color="CC9900"/>
          </w:rPr>
          <w:t>Claim.</w:t>
        </w:r>
      </w:hyperlink>
    </w:p>
    <w:p w14:paraId="57FA19EB" w14:textId="3562FAE4" w:rsidR="007D0AF0" w:rsidRPr="00FB6F9E" w:rsidRDefault="00FB6F9E">
      <w:pPr>
        <w:pStyle w:val="ListParagraph"/>
        <w:numPr>
          <w:ilvl w:val="0"/>
          <w:numId w:val="1"/>
        </w:numPr>
        <w:tabs>
          <w:tab w:val="left" w:pos="875"/>
        </w:tabs>
        <w:spacing w:line="269" w:lineRule="exact"/>
        <w:ind w:left="875" w:hanging="355"/>
        <w:rPr>
          <w:b/>
          <w:bCs/>
          <w:color w:val="CC9900"/>
          <w:sz w:val="24"/>
          <w:szCs w:val="24"/>
        </w:rPr>
      </w:pPr>
      <w:r w:rsidRPr="00FB6F9E">
        <w:rPr>
          <w:sz w:val="24"/>
          <w:szCs w:val="24"/>
        </w:rPr>
        <w:t>View</w:t>
      </w:r>
      <w:r>
        <w:rPr>
          <w:color w:val="CC9900"/>
          <w:sz w:val="24"/>
          <w:szCs w:val="24"/>
        </w:rPr>
        <w:t xml:space="preserve"> </w:t>
      </w:r>
      <w:hyperlink r:id="rId27" w:anchor="cyber" w:history="1">
        <w:r w:rsidR="005968BD" w:rsidRPr="00FB6F9E">
          <w:rPr>
            <w:rStyle w:val="Hyperlink"/>
            <w:b/>
            <w:bCs/>
            <w:color w:val="CC9900"/>
            <w:sz w:val="24"/>
            <w:szCs w:val="24"/>
          </w:rPr>
          <w:t>An Introduction to Cyber Security</w:t>
        </w:r>
      </w:hyperlink>
      <w:r>
        <w:rPr>
          <w:b/>
          <w:bCs/>
          <w:color w:val="CC9900"/>
          <w:sz w:val="24"/>
          <w:szCs w:val="24"/>
        </w:rPr>
        <w:t xml:space="preserve"> .</w:t>
      </w:r>
    </w:p>
    <w:p w14:paraId="5A983C42" w14:textId="77777777" w:rsidR="00CF690B" w:rsidRPr="004C4ACF" w:rsidRDefault="00733B28">
      <w:pPr>
        <w:pStyle w:val="BodyText"/>
        <w:spacing w:line="24" w:lineRule="exact"/>
        <w:ind w:left="3046"/>
        <w:rPr>
          <w:sz w:val="24"/>
          <w:szCs w:val="24"/>
        </w:rPr>
      </w:pPr>
      <w:r w:rsidRPr="004C4ACF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5A983C52" wp14:editId="5A983C53">
                <wp:extent cx="563880" cy="15240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3880" cy="15240"/>
                          <a:chOff x="0" y="0"/>
                          <a:chExt cx="563880" cy="1524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56388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880" h="15240">
                                <a:moveTo>
                                  <a:pt x="5638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563879" y="15240"/>
                                </a:lnTo>
                                <a:lnTo>
                                  <a:pt x="563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99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628C06" id="Group 13" o:spid="_x0000_s1026" style="width:44.4pt;height:1.2pt;mso-position-horizontal-relative:char;mso-position-vertical-relative:line" coordsize="5638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UDJbwIAAPAFAAAOAAAAZHJzL2Uyb0RvYy54bWykVE1P3DAQvVfqf7B8L1koUIjIomopq0oI&#10;kKDq2es4H6rjccfezfLvO3bibARSpdKLM/Y8j2fevMzV9b7TbKfQtWAKfny04EwZCWVr6oL/eL79&#10;dMGZ88KUQoNRBX9Rjl8vP3646m2uTqABXSpkFMS4vLcFb7y3eZY52ahOuCOwypCzAuyEpy3WWYmi&#10;p+idzk4Wi/OsBywtglTO0enN4OTLGL+qlPQPVeWUZ7rglJuPK8Z1E9ZseSXyGoVtWjmmId6RRSda&#10;Q49OoW6EF2yL7ZtQXSsRHFT+SEKXQVW1UsUaqJrjxatq1ghbG2up8762E01E7Sue3h1W3u/WaJ/s&#10;Iw7Zk3kH8pcjXrLe1vncH/b1AbyvsAuXqAi2j4y+TIyqvWeSDs/OP19cEO+SXMdnJ6cj4bKhrry5&#10;JJtvf7uWiXx4MiY2JdJbUo47kOP+j5ynRlgVOXeh+EdkbUm5n3JmREcCXo9aoRPiKDxOqMDfuHMj&#10;le9mZypT5HLr/FpBZFns7pwf1FomSzTJknuTTCTNB7XrqHbPGakdOSO1bwa1W+HDvdC6YLL+0KYm&#10;dSk4O9ipZ4gwH3oVevnlkrPUZUr0ANFmDqWOz1DJl742hhswkygoWvKn74CbPftP4Ci1WVSpwSki&#10;kI5C2ZMRqaDDOdkOdFvetlqH6h3Wm5VGthPE6mp1eblIoWcw0qTLh94HawPlC0mnJ7EU3P3eClSc&#10;6e+GxBmmUDIwGZtkoNcriLMqEo/OP+9/CrTMkllwTz/WPSSNijypIhQ1YcNNA1+3Hqo2SCbmNmQ0&#10;buh/iVYcK5GJcQSGuTXfR9RhUC//AAAA//8DAFBLAwQUAAYACAAAACEAXcO4/doAAAACAQAADwAA&#10;AGRycy9kb3ducmV2LnhtbEyPT0vDQBDF74LfYZmCN7tJ/UNIsymlqKci2AribZpMk9DsbMhuk/Tb&#10;O3qxlwfDG977vWw12VYN1PvGsYF4HoEiLlzZcGXgc/96n4DyAbnE1jEZuJCHVX57k2FaupE/aNiF&#10;SkkI+xQN1CF0qda+qMmin7uOWLyj6y0GOftKlz2OEm5bvYiiZ22xYWmosaNNTcVpd7YG3kYc1w/x&#10;y7A9HTeX7/3T+9c2JmPuZtN6CSrQFP6f4Rdf0CEXpoM7c+lVa0CGhD8VL0lkxcHA4hF0nulr9PwH&#10;AAD//wMAUEsBAi0AFAAGAAgAAAAhALaDOJL+AAAA4QEAABMAAAAAAAAAAAAAAAAAAAAAAFtDb250&#10;ZW50X1R5cGVzXS54bWxQSwECLQAUAAYACAAAACEAOP0h/9YAAACUAQAACwAAAAAAAAAAAAAAAAAv&#10;AQAAX3JlbHMvLnJlbHNQSwECLQAUAAYACAAAACEAxSVAyW8CAADwBQAADgAAAAAAAAAAAAAAAAAu&#10;AgAAZHJzL2Uyb0RvYy54bWxQSwECLQAUAAYACAAAACEAXcO4/doAAAACAQAADwAAAAAAAAAAAAAA&#10;AADJBAAAZHJzL2Rvd25yZXYueG1sUEsFBgAAAAAEAAQA8wAAANAFAAAAAA==&#10;">
                <v:shape id="Graphic 14" o:spid="_x0000_s1027" style="position:absolute;width:5638;height:152;visibility:visible;mso-wrap-style:square;v-text-anchor:top" coordsize="56388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UtXwgAAANsAAAAPAAAAZHJzL2Rvd25yZXYueG1sRE9LawIx&#10;EL4X+h/CFLzVRBGRrVGK0CIeCj5Y7G3YTDeLm8myibrrr28Ewdt8fM+ZLztXiwu1ofKsYTRUIIgL&#10;byouNRz2X+8zECEiG6w9k4aeAiwXry9zzIy/8pYuu1iKFMIhQw02xiaTMhSWHIahb4gT9+dbhzHB&#10;tpSmxWsKd7UcKzWVDitODRYbWlkqTruz0zDrbzf1PT79bGzeHcOam7xXv1oP3rrPDxCRuvgUP9xr&#10;k+ZP4P5LOkAu/gEAAP//AwBQSwECLQAUAAYACAAAACEA2+H2y+4AAACFAQAAEwAAAAAAAAAAAAAA&#10;AAAAAAAAW0NvbnRlbnRfVHlwZXNdLnhtbFBLAQItABQABgAIAAAAIQBa9CxbvwAAABUBAAALAAAA&#10;AAAAAAAAAAAAAB8BAABfcmVscy8ucmVsc1BLAQItABQABgAIAAAAIQAXSUtXwgAAANsAAAAPAAAA&#10;AAAAAAAAAAAAAAcCAABkcnMvZG93bnJldi54bWxQSwUGAAAAAAMAAwC3AAAA9gIAAAAA&#10;" path="m563879,l,,,15240r563879,l563879,xe" fillcolor="#c90" stroked="f">
                  <v:path arrowok="t"/>
                </v:shape>
                <w10:anchorlock/>
              </v:group>
            </w:pict>
          </mc:Fallback>
        </mc:AlternateContent>
      </w:r>
    </w:p>
    <w:p w14:paraId="5A983C43" w14:textId="77777777" w:rsidR="00CF690B" w:rsidRPr="004C4ACF" w:rsidRDefault="00CF690B">
      <w:pPr>
        <w:pStyle w:val="BodyText"/>
        <w:spacing w:before="51"/>
        <w:rPr>
          <w:b/>
          <w:sz w:val="24"/>
          <w:szCs w:val="24"/>
        </w:rPr>
      </w:pPr>
    </w:p>
    <w:p w14:paraId="5A983C44" w14:textId="0003292D" w:rsidR="00CF690B" w:rsidRPr="004C4ACF" w:rsidRDefault="005968BD">
      <w:pPr>
        <w:pStyle w:val="BodyText"/>
        <w:ind w:left="160" w:right="1227" w:hanging="1"/>
        <w:rPr>
          <w:sz w:val="24"/>
          <w:szCs w:val="24"/>
        </w:rPr>
      </w:pPr>
      <w:r w:rsidRPr="004C4ACF">
        <w:rPr>
          <w:noProof/>
          <w:sz w:val="24"/>
          <w:szCs w:val="24"/>
        </w:rPr>
        <w:drawing>
          <wp:anchor distT="0" distB="0" distL="0" distR="0" simplePos="0" relativeHeight="487590400" behindDoc="1" locked="0" layoutInCell="1" allowOverlap="1" wp14:anchorId="5A983C54" wp14:editId="06E6A080">
            <wp:simplePos x="0" y="0"/>
            <wp:positionH relativeFrom="page">
              <wp:posOffset>1113790</wp:posOffset>
            </wp:positionH>
            <wp:positionV relativeFrom="paragraph">
              <wp:posOffset>471170</wp:posOffset>
            </wp:positionV>
            <wp:extent cx="2385695" cy="781050"/>
            <wp:effectExtent l="0" t="0" r="0" b="0"/>
            <wp:wrapTopAndBottom/>
            <wp:docPr id="15" name="Image 15" descr="P60#yIS1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P60#yIS1 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569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4ACF">
        <w:rPr>
          <w:sz w:val="24"/>
          <w:szCs w:val="24"/>
        </w:rPr>
        <w:t>If</w:t>
      </w:r>
      <w:r w:rsidRPr="004C4ACF">
        <w:rPr>
          <w:spacing w:val="-5"/>
          <w:sz w:val="24"/>
          <w:szCs w:val="24"/>
        </w:rPr>
        <w:t xml:space="preserve"> </w:t>
      </w:r>
      <w:r w:rsidRPr="004C4ACF">
        <w:rPr>
          <w:sz w:val="24"/>
          <w:szCs w:val="24"/>
        </w:rPr>
        <w:t>you</w:t>
      </w:r>
      <w:r w:rsidRPr="004C4ACF">
        <w:rPr>
          <w:spacing w:val="-4"/>
          <w:sz w:val="24"/>
          <w:szCs w:val="24"/>
        </w:rPr>
        <w:t xml:space="preserve"> </w:t>
      </w:r>
      <w:r w:rsidRPr="004C4ACF">
        <w:rPr>
          <w:sz w:val="24"/>
          <w:szCs w:val="24"/>
        </w:rPr>
        <w:t>have</w:t>
      </w:r>
      <w:r w:rsidRPr="004C4ACF">
        <w:rPr>
          <w:spacing w:val="-4"/>
          <w:sz w:val="24"/>
          <w:szCs w:val="24"/>
        </w:rPr>
        <w:t xml:space="preserve"> </w:t>
      </w:r>
      <w:r w:rsidRPr="004C4ACF">
        <w:rPr>
          <w:sz w:val="24"/>
          <w:szCs w:val="24"/>
        </w:rPr>
        <w:t>any</w:t>
      </w:r>
      <w:r w:rsidRPr="004C4ACF">
        <w:rPr>
          <w:spacing w:val="-6"/>
          <w:sz w:val="24"/>
          <w:szCs w:val="24"/>
        </w:rPr>
        <w:t xml:space="preserve"> </w:t>
      </w:r>
      <w:r w:rsidRPr="004C4ACF">
        <w:rPr>
          <w:sz w:val="24"/>
          <w:szCs w:val="24"/>
        </w:rPr>
        <w:t>questions</w:t>
      </w:r>
      <w:r w:rsidRPr="004C4ACF">
        <w:rPr>
          <w:spacing w:val="-2"/>
          <w:sz w:val="24"/>
          <w:szCs w:val="24"/>
        </w:rPr>
        <w:t xml:space="preserve"> </w:t>
      </w:r>
      <w:r w:rsidRPr="004C4ACF">
        <w:rPr>
          <w:sz w:val="24"/>
          <w:szCs w:val="24"/>
        </w:rPr>
        <w:t>on</w:t>
      </w:r>
      <w:r w:rsidRPr="004C4ACF">
        <w:rPr>
          <w:spacing w:val="-6"/>
          <w:sz w:val="24"/>
          <w:szCs w:val="24"/>
        </w:rPr>
        <w:t xml:space="preserve"> </w:t>
      </w:r>
      <w:r w:rsidRPr="004C4ACF">
        <w:rPr>
          <w:sz w:val="24"/>
          <w:szCs w:val="24"/>
        </w:rPr>
        <w:t>any</w:t>
      </w:r>
      <w:r w:rsidRPr="004C4ACF">
        <w:rPr>
          <w:spacing w:val="-6"/>
          <w:sz w:val="24"/>
          <w:szCs w:val="24"/>
        </w:rPr>
        <w:t xml:space="preserve"> </w:t>
      </w:r>
      <w:r w:rsidRPr="004C4ACF">
        <w:rPr>
          <w:sz w:val="24"/>
          <w:szCs w:val="24"/>
        </w:rPr>
        <w:t>of</w:t>
      </w:r>
      <w:r w:rsidRPr="004C4ACF">
        <w:rPr>
          <w:spacing w:val="-7"/>
          <w:sz w:val="24"/>
          <w:szCs w:val="24"/>
        </w:rPr>
        <w:t xml:space="preserve"> </w:t>
      </w:r>
      <w:r w:rsidRPr="004C4ACF">
        <w:rPr>
          <w:sz w:val="24"/>
          <w:szCs w:val="24"/>
        </w:rPr>
        <w:t>the</w:t>
      </w:r>
      <w:r w:rsidRPr="004C4ACF">
        <w:rPr>
          <w:spacing w:val="-4"/>
          <w:sz w:val="24"/>
          <w:szCs w:val="24"/>
        </w:rPr>
        <w:t xml:space="preserve"> </w:t>
      </w:r>
      <w:r w:rsidRPr="004C4ACF">
        <w:rPr>
          <w:sz w:val="24"/>
          <w:szCs w:val="24"/>
        </w:rPr>
        <w:t>items</w:t>
      </w:r>
      <w:r w:rsidRPr="004C4ACF">
        <w:rPr>
          <w:spacing w:val="-6"/>
          <w:sz w:val="24"/>
          <w:szCs w:val="24"/>
        </w:rPr>
        <w:t xml:space="preserve"> </w:t>
      </w:r>
      <w:r w:rsidRPr="004C4ACF">
        <w:rPr>
          <w:sz w:val="24"/>
          <w:szCs w:val="24"/>
        </w:rPr>
        <w:t>included</w:t>
      </w:r>
      <w:r w:rsidRPr="004C4ACF">
        <w:rPr>
          <w:spacing w:val="-4"/>
          <w:sz w:val="24"/>
          <w:szCs w:val="24"/>
        </w:rPr>
        <w:t xml:space="preserve"> </w:t>
      </w:r>
      <w:r w:rsidRPr="004C4ACF">
        <w:rPr>
          <w:sz w:val="24"/>
          <w:szCs w:val="24"/>
        </w:rPr>
        <w:t>in</w:t>
      </w:r>
      <w:r w:rsidRPr="004C4ACF">
        <w:rPr>
          <w:spacing w:val="-4"/>
          <w:sz w:val="24"/>
          <w:szCs w:val="24"/>
        </w:rPr>
        <w:t xml:space="preserve"> </w:t>
      </w:r>
      <w:r w:rsidRPr="004C4ACF">
        <w:rPr>
          <w:sz w:val="24"/>
          <w:szCs w:val="24"/>
        </w:rPr>
        <w:t>this</w:t>
      </w:r>
      <w:r w:rsidRPr="004C4ACF">
        <w:rPr>
          <w:spacing w:val="-6"/>
          <w:sz w:val="24"/>
          <w:szCs w:val="24"/>
        </w:rPr>
        <w:t xml:space="preserve"> </w:t>
      </w:r>
      <w:r w:rsidRPr="004C4ACF">
        <w:rPr>
          <w:sz w:val="24"/>
          <w:szCs w:val="24"/>
        </w:rPr>
        <w:t>information</w:t>
      </w:r>
      <w:r w:rsidRPr="004C4ACF">
        <w:rPr>
          <w:spacing w:val="-6"/>
          <w:sz w:val="24"/>
          <w:szCs w:val="24"/>
        </w:rPr>
        <w:t xml:space="preserve"> </w:t>
      </w:r>
      <w:r w:rsidRPr="004C4ACF">
        <w:rPr>
          <w:sz w:val="24"/>
          <w:szCs w:val="24"/>
        </w:rPr>
        <w:t>letter,</w:t>
      </w:r>
      <w:r w:rsidRPr="004C4ACF">
        <w:rPr>
          <w:spacing w:val="-5"/>
          <w:sz w:val="24"/>
          <w:szCs w:val="24"/>
        </w:rPr>
        <w:t xml:space="preserve"> </w:t>
      </w:r>
      <w:r w:rsidRPr="004C4ACF">
        <w:rPr>
          <w:sz w:val="24"/>
          <w:szCs w:val="24"/>
        </w:rPr>
        <w:t>you</w:t>
      </w:r>
      <w:r w:rsidRPr="004C4ACF">
        <w:rPr>
          <w:spacing w:val="-4"/>
          <w:sz w:val="24"/>
          <w:szCs w:val="24"/>
        </w:rPr>
        <w:t xml:space="preserve"> </w:t>
      </w:r>
      <w:r w:rsidRPr="004C4ACF">
        <w:rPr>
          <w:sz w:val="24"/>
          <w:szCs w:val="24"/>
        </w:rPr>
        <w:t xml:space="preserve">are welcome to contact our office at (844) 979-2330 or </w:t>
      </w:r>
      <w:hyperlink r:id="rId29">
        <w:r w:rsidRPr="004C4ACF">
          <w:rPr>
            <w:sz w:val="24"/>
            <w:szCs w:val="24"/>
          </w:rPr>
          <w:t>support@lawsociety.nu.ca.</w:t>
        </w:r>
      </w:hyperlink>
    </w:p>
    <w:p w14:paraId="5A983C45" w14:textId="71846AD4" w:rsidR="00CF690B" w:rsidRPr="004C4ACF" w:rsidRDefault="00CF690B">
      <w:pPr>
        <w:pStyle w:val="BodyText"/>
        <w:spacing w:before="6"/>
        <w:rPr>
          <w:sz w:val="24"/>
          <w:szCs w:val="24"/>
        </w:rPr>
      </w:pPr>
    </w:p>
    <w:sectPr w:rsidR="00CF690B" w:rsidRPr="004C4ACF">
      <w:pgSz w:w="12240" w:h="15840"/>
      <w:pgMar w:top="1660" w:right="32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20ED4"/>
    <w:multiLevelType w:val="hybridMultilevel"/>
    <w:tmpl w:val="342002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C58F7"/>
    <w:multiLevelType w:val="hybridMultilevel"/>
    <w:tmpl w:val="9D2C0EDE"/>
    <w:lvl w:ilvl="0" w:tplc="3C18D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340C1"/>
    <w:multiLevelType w:val="hybridMultilevel"/>
    <w:tmpl w:val="C1C2A318"/>
    <w:lvl w:ilvl="0" w:tplc="49163616">
      <w:numFmt w:val="bullet"/>
      <w:lvlText w:val=""/>
      <w:lvlJc w:val="left"/>
      <w:pPr>
        <w:ind w:left="880" w:hanging="356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3BCA2DD6">
      <w:numFmt w:val="bullet"/>
      <w:lvlText w:val="•"/>
      <w:lvlJc w:val="left"/>
      <w:pPr>
        <w:ind w:left="1820" w:hanging="356"/>
      </w:pPr>
      <w:rPr>
        <w:rFonts w:hint="default"/>
        <w:lang w:val="en-US" w:eastAsia="en-US" w:bidi="ar-SA"/>
      </w:rPr>
    </w:lvl>
    <w:lvl w:ilvl="2" w:tplc="DFB22A4C">
      <w:numFmt w:val="bullet"/>
      <w:lvlText w:val="•"/>
      <w:lvlJc w:val="left"/>
      <w:pPr>
        <w:ind w:left="2760" w:hanging="356"/>
      </w:pPr>
      <w:rPr>
        <w:rFonts w:hint="default"/>
        <w:lang w:val="en-US" w:eastAsia="en-US" w:bidi="ar-SA"/>
      </w:rPr>
    </w:lvl>
    <w:lvl w:ilvl="3" w:tplc="06F8B16A">
      <w:numFmt w:val="bullet"/>
      <w:lvlText w:val="•"/>
      <w:lvlJc w:val="left"/>
      <w:pPr>
        <w:ind w:left="3700" w:hanging="356"/>
      </w:pPr>
      <w:rPr>
        <w:rFonts w:hint="default"/>
        <w:lang w:val="en-US" w:eastAsia="en-US" w:bidi="ar-SA"/>
      </w:rPr>
    </w:lvl>
    <w:lvl w:ilvl="4" w:tplc="9DF4175A">
      <w:numFmt w:val="bullet"/>
      <w:lvlText w:val="•"/>
      <w:lvlJc w:val="left"/>
      <w:pPr>
        <w:ind w:left="4640" w:hanging="356"/>
      </w:pPr>
      <w:rPr>
        <w:rFonts w:hint="default"/>
        <w:lang w:val="en-US" w:eastAsia="en-US" w:bidi="ar-SA"/>
      </w:rPr>
    </w:lvl>
    <w:lvl w:ilvl="5" w:tplc="3DA44DDA">
      <w:numFmt w:val="bullet"/>
      <w:lvlText w:val="•"/>
      <w:lvlJc w:val="left"/>
      <w:pPr>
        <w:ind w:left="5580" w:hanging="356"/>
      </w:pPr>
      <w:rPr>
        <w:rFonts w:hint="default"/>
        <w:lang w:val="en-US" w:eastAsia="en-US" w:bidi="ar-SA"/>
      </w:rPr>
    </w:lvl>
    <w:lvl w:ilvl="6" w:tplc="18F01C04">
      <w:numFmt w:val="bullet"/>
      <w:lvlText w:val="•"/>
      <w:lvlJc w:val="left"/>
      <w:pPr>
        <w:ind w:left="6520" w:hanging="356"/>
      </w:pPr>
      <w:rPr>
        <w:rFonts w:hint="default"/>
        <w:lang w:val="en-US" w:eastAsia="en-US" w:bidi="ar-SA"/>
      </w:rPr>
    </w:lvl>
    <w:lvl w:ilvl="7" w:tplc="1680B1F4">
      <w:numFmt w:val="bullet"/>
      <w:lvlText w:val="•"/>
      <w:lvlJc w:val="left"/>
      <w:pPr>
        <w:ind w:left="7460" w:hanging="356"/>
      </w:pPr>
      <w:rPr>
        <w:rFonts w:hint="default"/>
        <w:lang w:val="en-US" w:eastAsia="en-US" w:bidi="ar-SA"/>
      </w:rPr>
    </w:lvl>
    <w:lvl w:ilvl="8" w:tplc="90023356">
      <w:numFmt w:val="bullet"/>
      <w:lvlText w:val="•"/>
      <w:lvlJc w:val="left"/>
      <w:pPr>
        <w:ind w:left="8400" w:hanging="356"/>
      </w:pPr>
      <w:rPr>
        <w:rFonts w:hint="default"/>
        <w:lang w:val="en-US" w:eastAsia="en-US" w:bidi="ar-SA"/>
      </w:rPr>
    </w:lvl>
  </w:abstractNum>
  <w:abstractNum w:abstractNumId="3" w15:restartNumberingAfterBreak="0">
    <w:nsid w:val="3B4C22DD"/>
    <w:multiLevelType w:val="hybridMultilevel"/>
    <w:tmpl w:val="B4C2F1DE"/>
    <w:lvl w:ilvl="0" w:tplc="3C18DFA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 w15:restartNumberingAfterBreak="0">
    <w:nsid w:val="3CD507B3"/>
    <w:multiLevelType w:val="hybridMultilevel"/>
    <w:tmpl w:val="27E282CA"/>
    <w:lvl w:ilvl="0" w:tplc="3C18D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21FFF"/>
    <w:multiLevelType w:val="hybridMultilevel"/>
    <w:tmpl w:val="5DF04E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F600F"/>
    <w:multiLevelType w:val="hybridMultilevel"/>
    <w:tmpl w:val="D194B8EA"/>
    <w:lvl w:ilvl="0" w:tplc="3C18D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63FD0"/>
    <w:multiLevelType w:val="hybridMultilevel"/>
    <w:tmpl w:val="8D2C4D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97858">
    <w:abstractNumId w:val="2"/>
  </w:num>
  <w:num w:numId="2" w16cid:durableId="1158692510">
    <w:abstractNumId w:val="7"/>
  </w:num>
  <w:num w:numId="3" w16cid:durableId="1687050149">
    <w:abstractNumId w:val="0"/>
  </w:num>
  <w:num w:numId="4" w16cid:durableId="1920822748">
    <w:abstractNumId w:val="5"/>
  </w:num>
  <w:num w:numId="5" w16cid:durableId="26369202">
    <w:abstractNumId w:val="6"/>
  </w:num>
  <w:num w:numId="6" w16cid:durableId="2019233122">
    <w:abstractNumId w:val="1"/>
  </w:num>
  <w:num w:numId="7" w16cid:durableId="1109204951">
    <w:abstractNumId w:val="3"/>
  </w:num>
  <w:num w:numId="8" w16cid:durableId="20866108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690B"/>
    <w:rsid w:val="000E453A"/>
    <w:rsid w:val="004C4ACF"/>
    <w:rsid w:val="005968BD"/>
    <w:rsid w:val="00733B28"/>
    <w:rsid w:val="007858BA"/>
    <w:rsid w:val="007D0AF0"/>
    <w:rsid w:val="009A58B7"/>
    <w:rsid w:val="00B13B04"/>
    <w:rsid w:val="00BD0983"/>
    <w:rsid w:val="00BD4C23"/>
    <w:rsid w:val="00CF690B"/>
    <w:rsid w:val="00D02B40"/>
    <w:rsid w:val="00D60D8B"/>
    <w:rsid w:val="00DB6BEC"/>
    <w:rsid w:val="00E932FE"/>
    <w:rsid w:val="00FB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83C05"/>
  <w15:docId w15:val="{D6025F97-ED60-4DA1-B266-8F0EE2BD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486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74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A58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58B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C4ACF"/>
    <w:rPr>
      <w:b/>
      <w:bCs/>
    </w:rPr>
  </w:style>
  <w:style w:type="paragraph" w:customStyle="1" w:styleId="prefade">
    <w:name w:val="prefade"/>
    <w:basedOn w:val="Normal"/>
    <w:rsid w:val="00FB6F9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sqsrte-text-color--custom">
    <w:name w:val="sqsrte-text-color--custom"/>
    <w:basedOn w:val="DefaultParagraphFont"/>
    <w:rsid w:val="00FB6F9E"/>
  </w:style>
  <w:style w:type="paragraph" w:customStyle="1" w:styleId="sqsrte-large">
    <w:name w:val="sqsrte-large"/>
    <w:basedOn w:val="Normal"/>
    <w:rsid w:val="00FB6F9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sqsrte-text-color--lightaccent">
    <w:name w:val="sqsrte-text-color--lightaccent"/>
    <w:basedOn w:val="DefaultParagraphFont"/>
    <w:rsid w:val="00FB6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3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wsociety.ab.ca/lawyers-and-students/practice-advisors/" TargetMode="External"/><Relationship Id="rId13" Type="http://schemas.openxmlformats.org/officeDocument/2006/relationships/hyperlink" Target="https://www.clia.ca/" TargetMode="External"/><Relationship Id="rId18" Type="http://schemas.openxmlformats.org/officeDocument/2006/relationships/hyperlink" Target="mailto:info@clia.ca" TargetMode="External"/><Relationship Id="rId26" Type="http://schemas.openxmlformats.org/officeDocument/2006/relationships/hyperlink" Target="https://www.lawsociety.nu.ca/sites/default/files/website-general/CLIA%20Cyber%20%20How%20to%20Report%20A%20Claim%20March%202022_0.pdf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clia.ca/loss-prevention/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administrator@lawsociety.nu.ca" TargetMode="External"/><Relationship Id="rId17" Type="http://schemas.openxmlformats.org/officeDocument/2006/relationships/hyperlink" Target="https://www.lawsociety.nu.ca/sites/default/files/website-general/Claim%20Report%20Form%2008Jul19.pdf" TargetMode="External"/><Relationship Id="rId25" Type="http://schemas.openxmlformats.org/officeDocument/2006/relationships/hyperlink" Target="https://www.lawsociety.nu.ca/sites/default/files/website-general/CLIA%20Cyber%20Program%20Summary%20Sheet%20%20March%202022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jackson@clia.ca" TargetMode="External"/><Relationship Id="rId20" Type="http://schemas.openxmlformats.org/officeDocument/2006/relationships/hyperlink" Target="https://www.clia.ca/safe-and-effective-practice-handbook.html" TargetMode="External"/><Relationship Id="rId29" Type="http://schemas.openxmlformats.org/officeDocument/2006/relationships/hyperlink" Target="mailto:support@lawsociety.nu.c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awsociety.ab.ca/lawyers-and-students/practice-advisors/practice-advisor-email-form/" TargetMode="External"/><Relationship Id="rId24" Type="http://schemas.openxmlformats.org/officeDocument/2006/relationships/hyperlink" Target="https://www.clia.ca/loss-prevention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nyhus@clia.ca" TargetMode="External"/><Relationship Id="rId23" Type="http://schemas.openxmlformats.org/officeDocument/2006/relationships/hyperlink" Target="https://www.clia.ca/loss-prevention/" TargetMode="External"/><Relationship Id="rId28" Type="http://schemas.openxmlformats.org/officeDocument/2006/relationships/image" Target="media/image2.png"/><Relationship Id="rId10" Type="http://schemas.openxmlformats.org/officeDocument/2006/relationships/hyperlink" Target="https://outlook.office365.com/book/PracticeAdvisorConsultations@lawsocietyofalberta.onmicrosoft.com/" TargetMode="External"/><Relationship Id="rId19" Type="http://schemas.openxmlformats.org/officeDocument/2006/relationships/hyperlink" Target="https://www.clia.ca/buy-excess-insurance.html" TargetMode="Externa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lawsociety.ab.ca/lawyers-and-students/practice-advisors/practice-advisor-email-form/" TargetMode="External"/><Relationship Id="rId14" Type="http://schemas.openxmlformats.org/officeDocument/2006/relationships/hyperlink" Target="https://www.clia.ca/" TargetMode="External"/><Relationship Id="rId22" Type="http://schemas.openxmlformats.org/officeDocument/2006/relationships/hyperlink" Target="https://www.clia.ca/loss-prevention/" TargetMode="External"/><Relationship Id="rId27" Type="http://schemas.openxmlformats.org/officeDocument/2006/relationships/hyperlink" Target="https://www.clia.ca/loss-prevention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F74B3A1318C74A865CB7F474A1FC12" ma:contentTypeVersion="18" ma:contentTypeDescription="Create a new document." ma:contentTypeScope="" ma:versionID="4f17830552cd44417f5c0efd15657b1a">
  <xsd:schema xmlns:xsd="http://www.w3.org/2001/XMLSchema" xmlns:xs="http://www.w3.org/2001/XMLSchema" xmlns:p="http://schemas.microsoft.com/office/2006/metadata/properties" xmlns:ns2="2c0ed7f6-7069-49b8-aa6a-8bf403210c60" xmlns:ns3="e76e747e-5d7a-4124-907d-94874cefd736" targetNamespace="http://schemas.microsoft.com/office/2006/metadata/properties" ma:root="true" ma:fieldsID="e03ee724a61ee1a4db23de7202a5581c" ns2:_="" ns3:_="">
    <xsd:import namespace="2c0ed7f6-7069-49b8-aa6a-8bf403210c60"/>
    <xsd:import namespace="e76e747e-5d7a-4124-907d-94874cefd7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ed7f6-7069-49b8-aa6a-8bf403210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5e3d6f-d01d-474f-abde-51dcf9f432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e747e-5d7a-4124-907d-94874cefd7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eaa4ab-7e4f-469a-a203-2cdc319870d5}" ma:internalName="TaxCatchAll" ma:showField="CatchAllData" ma:web="e76e747e-5d7a-4124-907d-94874cefd7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6ABEDF-3770-43CD-993E-6A31F96165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ed7f6-7069-49b8-aa6a-8bf403210c60"/>
    <ds:schemaRef ds:uri="e76e747e-5d7a-4124-907d-94874cefd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13230C-3F62-4333-B72D-42BF6BF282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851</Words>
  <Characters>4853</Characters>
  <Application>Microsoft Office Word</Application>
  <DocSecurity>0</DocSecurity>
  <Lines>40</Lines>
  <Paragraphs>11</Paragraphs>
  <ScaleCrop>false</ScaleCrop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Campbell</dc:creator>
  <cp:lastModifiedBy>Nalini Vaddapalli</cp:lastModifiedBy>
  <cp:revision>14</cp:revision>
  <dcterms:created xsi:type="dcterms:W3CDTF">2024-06-10T00:13:00Z</dcterms:created>
  <dcterms:modified xsi:type="dcterms:W3CDTF">2024-06-10T00:39:00Z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2024-06-10T00:00:00Z</vt:filetime>
  </property>
  <property fmtid="{D5CDD505-2E9C-101B-9397-08002B2CF9AE}" pid="5" name="Producer">
    <vt:lpwstr>Adobe PDF Library 23.1.175</vt:lpwstr>
  </property>
  <property fmtid="{D5CDD505-2E9C-101B-9397-08002B2CF9AE}" pid="6" name="SourceModified">
    <vt:lpwstr/>
  </property>
</Properties>
</file>