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784A" w14:textId="77777777" w:rsidR="0012179E" w:rsidRDefault="0012179E">
      <w:pPr>
        <w:pStyle w:val="BodyText"/>
        <w:spacing w:before="9"/>
        <w:rPr>
          <w:sz w:val="18"/>
        </w:rPr>
      </w:pPr>
    </w:p>
    <w:p w14:paraId="0DBF6F53" w14:textId="77777777" w:rsidR="0012179E" w:rsidRDefault="004406C4">
      <w:pPr>
        <w:pStyle w:val="BodyText"/>
        <w:ind w:left="3340"/>
      </w:pPr>
      <w:r>
        <w:rPr>
          <w:noProof/>
        </w:rPr>
        <w:drawing>
          <wp:inline distT="0" distB="0" distL="0" distR="0" wp14:anchorId="22C53CD2" wp14:editId="03BB16F0">
            <wp:extent cx="1828876" cy="1525333"/>
            <wp:effectExtent l="0" t="0" r="0" b="0"/>
            <wp:docPr id="1" name="image1.jpe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76" cy="152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7EBA" w14:textId="77777777" w:rsidR="0012179E" w:rsidRDefault="0012179E">
      <w:pPr>
        <w:pStyle w:val="BodyText"/>
        <w:rPr>
          <w:sz w:val="16"/>
        </w:rPr>
      </w:pPr>
    </w:p>
    <w:p w14:paraId="20F04DB2" w14:textId="77777777" w:rsidR="0012179E" w:rsidRDefault="004406C4">
      <w:pPr>
        <w:spacing w:before="90"/>
        <w:ind w:left="2220" w:right="2220"/>
        <w:jc w:val="center"/>
        <w:rPr>
          <w:b/>
          <w:sz w:val="24"/>
        </w:rPr>
      </w:pPr>
      <w:r>
        <w:rPr>
          <w:b/>
          <w:sz w:val="24"/>
        </w:rPr>
        <w:t>Law Society of Nunavut</w:t>
      </w:r>
    </w:p>
    <w:p w14:paraId="3DE176A0" w14:textId="77777777" w:rsidR="0012179E" w:rsidRDefault="004406C4">
      <w:pPr>
        <w:ind w:left="2220" w:right="2220"/>
        <w:jc w:val="center"/>
        <w:rPr>
          <w:b/>
          <w:sz w:val="24"/>
        </w:rPr>
      </w:pPr>
      <w:r>
        <w:rPr>
          <w:b/>
          <w:sz w:val="24"/>
        </w:rPr>
        <w:t>2020-21 Committee Membership Volunteer Form</w:t>
      </w:r>
    </w:p>
    <w:p w14:paraId="0D90A8DD" w14:textId="3CB3A6B0" w:rsidR="0012179E" w:rsidRDefault="0012179E">
      <w:pPr>
        <w:pStyle w:val="BodyText"/>
        <w:rPr>
          <w:b/>
        </w:rPr>
      </w:pPr>
    </w:p>
    <w:p w14:paraId="01AAE215" w14:textId="11C49BCD" w:rsidR="0012179E" w:rsidRDefault="0012179E">
      <w:pPr>
        <w:pStyle w:val="BodyText"/>
        <w:spacing w:before="4"/>
        <w:rPr>
          <w:b/>
        </w:rPr>
      </w:pPr>
    </w:p>
    <w:p w14:paraId="13AFF129" w14:textId="1F590380" w:rsidR="0012179E" w:rsidRDefault="004406C4">
      <w:pPr>
        <w:spacing w:before="89"/>
        <w:ind w:left="100"/>
        <w:rPr>
          <w:b/>
          <w:sz w:val="28"/>
        </w:rPr>
      </w:pPr>
      <w:r>
        <w:rPr>
          <w:b/>
          <w:sz w:val="28"/>
        </w:rPr>
        <w:t>Member’s Name:</w:t>
      </w:r>
      <w:r w:rsidR="001E415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178162741"/>
          <w:placeholder>
            <w:docPart w:val="0A3E2FEBD87C49C1A3EC1307F2567A6E"/>
          </w:placeholder>
          <w:showingPlcHdr/>
          <w:text/>
        </w:sdtPr>
        <w:sdtContent>
          <w:r w:rsidR="00DE3996" w:rsidRPr="00592C46">
            <w:rPr>
              <w:rStyle w:val="PlaceholderText"/>
              <w:rFonts w:eastAsiaTheme="minorHAnsi"/>
            </w:rPr>
            <w:t xml:space="preserve">Click or tap here to enter </w:t>
          </w:r>
          <w:r w:rsidR="00DE3996">
            <w:rPr>
              <w:rStyle w:val="PlaceholderText"/>
              <w:rFonts w:eastAsiaTheme="minorHAnsi"/>
            </w:rPr>
            <w:t>name</w:t>
          </w:r>
          <w:r w:rsidR="00DE3996" w:rsidRPr="00592C46">
            <w:rPr>
              <w:rStyle w:val="PlaceholderText"/>
              <w:rFonts w:eastAsiaTheme="minorHAnsi"/>
            </w:rPr>
            <w:t>.</w:t>
          </w:r>
        </w:sdtContent>
      </w:sdt>
    </w:p>
    <w:p w14:paraId="5FC367D8" w14:textId="77777777" w:rsidR="0012179E" w:rsidRDefault="0012179E">
      <w:pPr>
        <w:pStyle w:val="BodyText"/>
        <w:rPr>
          <w:b/>
          <w:sz w:val="30"/>
        </w:rPr>
      </w:pPr>
    </w:p>
    <w:p w14:paraId="6673B1EB" w14:textId="77777777" w:rsidR="0012179E" w:rsidRDefault="0012179E">
      <w:pPr>
        <w:pStyle w:val="BodyText"/>
        <w:spacing w:before="10"/>
        <w:rPr>
          <w:b/>
          <w:sz w:val="41"/>
        </w:rPr>
      </w:pPr>
    </w:p>
    <w:p w14:paraId="7F7D6626" w14:textId="4D6D3277" w:rsidR="0012179E" w:rsidRDefault="004406C4">
      <w:pPr>
        <w:spacing w:before="1"/>
        <w:ind w:left="160"/>
        <w:rPr>
          <w:i/>
          <w:sz w:val="24"/>
        </w:rPr>
      </w:pPr>
      <w:r>
        <w:rPr>
          <w:i/>
          <w:sz w:val="24"/>
        </w:rPr>
        <w:t>(Check those on which you are interested in serving during 2020-21)</w:t>
      </w:r>
    </w:p>
    <w:p w14:paraId="08C4C196" w14:textId="77777777" w:rsidR="0012179E" w:rsidRDefault="0012179E">
      <w:pPr>
        <w:pStyle w:val="BodyText"/>
        <w:spacing w:before="7"/>
        <w:rPr>
          <w:i/>
          <w:sz w:val="22"/>
        </w:rPr>
      </w:pPr>
    </w:p>
    <w:p w14:paraId="7F433BAE" w14:textId="298A02EA" w:rsidR="0012179E" w:rsidRDefault="004406C4">
      <w:pPr>
        <w:pStyle w:val="ListParagraph"/>
        <w:numPr>
          <w:ilvl w:val="0"/>
          <w:numId w:val="2"/>
        </w:numPr>
        <w:tabs>
          <w:tab w:val="left" w:pos="340"/>
        </w:tabs>
        <w:rPr>
          <w:sz w:val="16"/>
        </w:rPr>
      </w:pPr>
      <w:r w:rsidRPr="001D1779">
        <w:rPr>
          <w:sz w:val="24"/>
        </w:rPr>
        <w:t>..</w:t>
      </w:r>
      <w:r w:rsidRPr="001D1779">
        <w:rPr>
          <w:spacing w:val="-14"/>
          <w:sz w:val="24"/>
        </w:rPr>
        <w:t xml:space="preserve"> </w:t>
      </w:r>
      <w:r w:rsidR="00DE3996" w:rsidRPr="001D1779">
        <w:rPr>
          <w:sz w:val="24"/>
        </w:rPr>
        <w:t>Discipline</w:t>
      </w:r>
      <w:r w:rsidR="00DE3996" w:rsidRPr="001D1779">
        <w:rPr>
          <w:position w:val="9"/>
          <w:sz w:val="16"/>
        </w:rPr>
        <w:t>1</w:t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ab/>
      </w:r>
      <w:r w:rsidR="00DE3996">
        <w:rPr>
          <w:position w:val="9"/>
          <w:sz w:val="16"/>
        </w:rPr>
        <w:t xml:space="preserve"> </w:t>
      </w:r>
      <w:sdt>
        <w:sdtPr>
          <w:rPr>
            <w:rFonts w:ascii="Arial"/>
            <w:spacing w:val="-14"/>
            <w:sz w:val="24"/>
          </w:rPr>
          <w:id w:val="-29537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4AA" w:rsidRPr="00AB14AA">
            <w:rPr>
              <w:rFonts w:ascii="Segoe UI Symbol" w:eastAsia="MS Gothic" w:hAnsi="Segoe UI Symbol" w:cs="Segoe UI Symbol"/>
              <w:spacing w:val="-14"/>
              <w:sz w:val="24"/>
            </w:rPr>
            <w:t>☐</w:t>
          </w:r>
        </w:sdtContent>
      </w:sdt>
      <w:r w:rsidR="00040F15">
        <w:rPr>
          <w:rFonts w:ascii="Arial"/>
          <w:spacing w:val="-14"/>
          <w:sz w:val="24"/>
        </w:rPr>
        <w:tab/>
      </w:r>
      <w:r w:rsidR="00040F15">
        <w:rPr>
          <w:rFonts w:ascii="Arial"/>
          <w:spacing w:val="-14"/>
          <w:sz w:val="24"/>
        </w:rPr>
        <w:tab/>
      </w:r>
      <w:r w:rsidR="00040F15">
        <w:rPr>
          <w:rFonts w:ascii="Arial"/>
          <w:spacing w:val="-14"/>
          <w:sz w:val="24"/>
        </w:rPr>
        <w:tab/>
      </w:r>
      <w:r w:rsidR="00040F15">
        <w:rPr>
          <w:rFonts w:ascii="Arial"/>
          <w:spacing w:val="-14"/>
          <w:sz w:val="24"/>
        </w:rPr>
        <w:tab/>
      </w:r>
      <w:r w:rsidR="00040F15">
        <w:rPr>
          <w:rFonts w:ascii="Arial"/>
          <w:spacing w:val="-14"/>
          <w:sz w:val="24"/>
        </w:rPr>
        <w:tab/>
      </w:r>
      <w:r w:rsidR="00040F15">
        <w:rPr>
          <w:rFonts w:ascii="Arial"/>
          <w:spacing w:val="-14"/>
          <w:sz w:val="24"/>
        </w:rPr>
        <w:tab/>
        <w:t xml:space="preserve">  </w:t>
      </w:r>
    </w:p>
    <w:p w14:paraId="51557826" w14:textId="77777777" w:rsidR="0012179E" w:rsidRDefault="0012179E">
      <w:pPr>
        <w:pStyle w:val="BodyText"/>
        <w:spacing w:before="11"/>
        <w:rPr>
          <w:sz w:val="23"/>
        </w:rPr>
      </w:pPr>
    </w:p>
    <w:p w14:paraId="2EAD48D3" w14:textId="3CB6081A" w:rsidR="0012179E" w:rsidRPr="00040F15" w:rsidRDefault="00DE3996" w:rsidP="001D1779">
      <w:pPr>
        <w:pStyle w:val="ListParagraph"/>
        <w:numPr>
          <w:ilvl w:val="0"/>
          <w:numId w:val="2"/>
        </w:numPr>
        <w:tabs>
          <w:tab w:val="left" w:pos="340"/>
        </w:tabs>
        <w:rPr>
          <w:sz w:val="23"/>
        </w:rPr>
      </w:pPr>
      <w:r>
        <w:rPr>
          <w:sz w:val="24"/>
        </w:rPr>
        <w:t xml:space="preserve"> .. </w:t>
      </w:r>
      <w:r>
        <w:rPr>
          <w:sz w:val="24"/>
        </w:rPr>
        <w:t>Ethics and Unauthorized</w:t>
      </w:r>
      <w:r>
        <w:rPr>
          <w:spacing w:val="-13"/>
          <w:sz w:val="24"/>
        </w:rPr>
        <w:t xml:space="preserve"> </w:t>
      </w:r>
      <w:r>
        <w:rPr>
          <w:sz w:val="24"/>
        </w:rPr>
        <w:t>Practice</w:t>
      </w:r>
      <w:r w:rsidR="00040F15">
        <w:rPr>
          <w:position w:val="9"/>
          <w:sz w:val="16"/>
        </w:rPr>
        <w:t xml:space="preserve">       </w:t>
      </w:r>
      <w:r w:rsidR="00AB14AA">
        <w:rPr>
          <w:position w:val="9"/>
          <w:sz w:val="16"/>
        </w:rPr>
        <w:t xml:space="preserve">                                                             </w:t>
      </w:r>
      <w:r w:rsidR="00040F15">
        <w:rPr>
          <w:position w:val="9"/>
          <w:sz w:val="16"/>
        </w:rPr>
        <w:t xml:space="preserve"> </w:t>
      </w:r>
      <w:sdt>
        <w:sdtPr>
          <w:rPr>
            <w:position w:val="9"/>
            <w:sz w:val="16"/>
          </w:rPr>
          <w:id w:val="21802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4AA" w:rsidRPr="00AB14AA">
            <w:rPr>
              <w:rFonts w:ascii="Segoe UI Symbol" w:eastAsia="MS Gothic" w:hAnsi="Segoe UI Symbol" w:cs="Segoe UI Symbol"/>
              <w:position w:val="9"/>
              <w:sz w:val="24"/>
              <w:szCs w:val="24"/>
            </w:rPr>
            <w:t>☐</w:t>
          </w:r>
        </w:sdtContent>
      </w:sdt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</w:r>
      <w:r w:rsidR="00040F15">
        <w:rPr>
          <w:position w:val="9"/>
          <w:sz w:val="16"/>
        </w:rPr>
        <w:tab/>
        <w:t xml:space="preserve">   </w:t>
      </w:r>
    </w:p>
    <w:p w14:paraId="7BADA557" w14:textId="77777777" w:rsidR="00040F15" w:rsidRPr="00040F15" w:rsidRDefault="00040F15" w:rsidP="00040F15">
      <w:pPr>
        <w:pStyle w:val="ListParagraph"/>
        <w:tabs>
          <w:tab w:val="left" w:pos="340"/>
        </w:tabs>
        <w:ind w:firstLine="0"/>
        <w:rPr>
          <w:sz w:val="23"/>
        </w:rPr>
      </w:pPr>
    </w:p>
    <w:p w14:paraId="570C502D" w14:textId="137C7CEB" w:rsidR="001D1779" w:rsidRPr="00DE3996" w:rsidRDefault="00DE3996" w:rsidP="00DE3996">
      <w:pPr>
        <w:pStyle w:val="ListParagraph"/>
        <w:numPr>
          <w:ilvl w:val="0"/>
          <w:numId w:val="2"/>
        </w:numPr>
        <w:tabs>
          <w:tab w:val="left" w:pos="340"/>
        </w:tabs>
        <w:rPr>
          <w:sz w:val="24"/>
        </w:rPr>
      </w:pPr>
      <w:r>
        <w:rPr>
          <w:sz w:val="24"/>
        </w:rPr>
        <w:t xml:space="preserve"> .. </w:t>
      </w:r>
      <w:r>
        <w:rPr>
          <w:sz w:val="24"/>
        </w:rPr>
        <w:t>Membership and</w:t>
      </w:r>
      <w:r>
        <w:rPr>
          <w:spacing w:val="-16"/>
          <w:sz w:val="24"/>
        </w:rPr>
        <w:t xml:space="preserve"> </w:t>
      </w:r>
      <w:r>
        <w:rPr>
          <w:sz w:val="24"/>
        </w:rPr>
        <w:t>Admissions</w:t>
      </w:r>
      <w:r w:rsidR="004406C4">
        <w:rPr>
          <w:rFonts w:ascii="Arial"/>
          <w:sz w:val="24"/>
        </w:rPr>
        <w:t>.</w:t>
      </w:r>
      <w:r w:rsidR="00AB14AA">
        <w:rPr>
          <w:sz w:val="24"/>
        </w:rPr>
        <w:t xml:space="preserve"> </w:t>
      </w:r>
      <w:r>
        <w:rPr>
          <w:sz w:val="24"/>
        </w:rPr>
        <w:t xml:space="preserve">      </w:t>
      </w:r>
      <w:r w:rsidR="00AB14AA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AB14AA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AB14AA">
        <w:rPr>
          <w:sz w:val="24"/>
        </w:rPr>
        <w:t xml:space="preserve">  </w:t>
      </w:r>
      <w:sdt>
        <w:sdtPr>
          <w:rPr>
            <w:sz w:val="24"/>
          </w:rPr>
          <w:id w:val="-140074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4AA" w:rsidRPr="00AB14A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  <w:t xml:space="preserve">  </w:t>
      </w:r>
      <w:r w:rsidR="00091367" w:rsidRPr="00DE3996">
        <w:rPr>
          <w:sz w:val="24"/>
          <w:vertAlign w:val="superscript"/>
        </w:rPr>
        <w:t xml:space="preserve">   </w:t>
      </w:r>
      <w:r w:rsidR="00040F15" w:rsidRPr="00DE3996">
        <w:rPr>
          <w:sz w:val="24"/>
          <w:vertAlign w:val="superscript"/>
        </w:rPr>
        <w:t xml:space="preserve"> </w:t>
      </w:r>
      <w:r w:rsidR="00040F15" w:rsidRPr="00DE3996">
        <w:rPr>
          <w:sz w:val="24"/>
        </w:rPr>
        <w:t xml:space="preserve">  </w:t>
      </w:r>
      <w:r w:rsidR="00040F15" w:rsidRPr="00DE3996">
        <w:rPr>
          <w:sz w:val="24"/>
        </w:rPr>
        <w:tab/>
        <w:t xml:space="preserve">  </w:t>
      </w:r>
    </w:p>
    <w:p w14:paraId="5B61CC17" w14:textId="77777777" w:rsidR="0012179E" w:rsidRDefault="0012179E">
      <w:pPr>
        <w:pStyle w:val="BodyText"/>
        <w:spacing w:before="10"/>
        <w:rPr>
          <w:sz w:val="23"/>
        </w:rPr>
      </w:pPr>
    </w:p>
    <w:p w14:paraId="3D003099" w14:textId="4DB0D231" w:rsidR="001D1779" w:rsidRDefault="004406C4" w:rsidP="001D1779">
      <w:pPr>
        <w:pStyle w:val="ListParagraph"/>
        <w:numPr>
          <w:ilvl w:val="0"/>
          <w:numId w:val="2"/>
        </w:numPr>
        <w:tabs>
          <w:tab w:val="left" w:pos="340"/>
        </w:tabs>
        <w:rPr>
          <w:sz w:val="24"/>
        </w:rPr>
      </w:pPr>
      <w:r>
        <w:rPr>
          <w:sz w:val="24"/>
        </w:rPr>
        <w:t>..</w:t>
      </w:r>
      <w:r w:rsidR="00DE3996">
        <w:rPr>
          <w:sz w:val="24"/>
        </w:rPr>
        <w:t xml:space="preserve"> Rules                              </w:t>
      </w:r>
      <w:r w:rsidR="00814CEB">
        <w:rPr>
          <w:sz w:val="24"/>
        </w:rPr>
        <w:tab/>
      </w:r>
      <w:r w:rsidR="00AB14AA">
        <w:rPr>
          <w:sz w:val="24"/>
        </w:rPr>
        <w:t xml:space="preserve">                                    </w:t>
      </w:r>
      <w:r w:rsidR="00DE3996">
        <w:rPr>
          <w:sz w:val="24"/>
        </w:rPr>
        <w:t xml:space="preserve">   </w:t>
      </w:r>
      <w:r w:rsidR="00AB14AA">
        <w:rPr>
          <w:sz w:val="24"/>
        </w:rPr>
        <w:t xml:space="preserve">                      </w:t>
      </w:r>
      <w:sdt>
        <w:sdtPr>
          <w:rPr>
            <w:sz w:val="24"/>
          </w:rPr>
          <w:id w:val="-75011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9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4CEB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</w:r>
      <w:r w:rsidR="00040F15">
        <w:rPr>
          <w:sz w:val="24"/>
        </w:rPr>
        <w:tab/>
        <w:t xml:space="preserve">  </w:t>
      </w:r>
    </w:p>
    <w:p w14:paraId="393CD9F4" w14:textId="3045A71F" w:rsidR="001D1779" w:rsidRDefault="001D1779" w:rsidP="001D1779">
      <w:pPr>
        <w:pStyle w:val="ListParagraph"/>
        <w:tabs>
          <w:tab w:val="left" w:pos="340"/>
        </w:tabs>
        <w:ind w:firstLine="0"/>
        <w:rPr>
          <w:sz w:val="24"/>
        </w:rPr>
      </w:pPr>
    </w:p>
    <w:p w14:paraId="02E69541" w14:textId="075FC9E8" w:rsidR="0012179E" w:rsidRDefault="0012179E">
      <w:pPr>
        <w:pStyle w:val="BodyText"/>
        <w:spacing w:before="5"/>
        <w:rPr>
          <w:sz w:val="22"/>
        </w:rPr>
      </w:pPr>
    </w:p>
    <w:p w14:paraId="2E7567E7" w14:textId="77777777" w:rsidR="0012179E" w:rsidRDefault="0012179E">
      <w:pPr>
        <w:pStyle w:val="BodyText"/>
      </w:pPr>
    </w:p>
    <w:p w14:paraId="691FD5DE" w14:textId="77777777" w:rsidR="0012179E" w:rsidRDefault="0012179E">
      <w:pPr>
        <w:pStyle w:val="BodyText"/>
      </w:pPr>
    </w:p>
    <w:p w14:paraId="055C9465" w14:textId="208E7591" w:rsidR="0012179E" w:rsidRDefault="004406C4">
      <w:pPr>
        <w:spacing w:before="257"/>
        <w:ind w:left="100"/>
        <w:rPr>
          <w:b/>
          <w:sz w:val="28"/>
        </w:rPr>
      </w:pPr>
      <w:r>
        <w:rPr>
          <w:b/>
          <w:sz w:val="28"/>
        </w:rPr>
        <w:t xml:space="preserve">Please submit to </w:t>
      </w:r>
      <w:hyperlink r:id="rId7">
        <w:r>
          <w:rPr>
            <w:b/>
            <w:color w:val="0000FF"/>
            <w:sz w:val="28"/>
            <w:u w:val="thick" w:color="0000FF"/>
          </w:rPr>
          <w:t>support@lawsociety.nu.ca</w:t>
        </w:r>
        <w:r>
          <w:rPr>
            <w:b/>
            <w:color w:val="0000FF"/>
            <w:sz w:val="28"/>
          </w:rPr>
          <w:t xml:space="preserve"> </w:t>
        </w:r>
      </w:hyperlink>
      <w:r>
        <w:rPr>
          <w:b/>
          <w:sz w:val="28"/>
        </w:rPr>
        <w:t>by Friday August 14, 2020.</w:t>
      </w:r>
    </w:p>
    <w:p w14:paraId="4BB5AC00" w14:textId="77777777" w:rsidR="0012179E" w:rsidRDefault="0012179E">
      <w:pPr>
        <w:pStyle w:val="BodyText"/>
        <w:spacing w:before="11"/>
        <w:rPr>
          <w:b/>
          <w:sz w:val="27"/>
        </w:rPr>
      </w:pPr>
    </w:p>
    <w:p w14:paraId="13945684" w14:textId="77777777" w:rsidR="0012179E" w:rsidRDefault="004406C4">
      <w:pPr>
        <w:spacing w:line="242" w:lineRule="auto"/>
        <w:ind w:left="100" w:right="775"/>
        <w:rPr>
          <w:b/>
          <w:sz w:val="28"/>
        </w:rPr>
      </w:pPr>
      <w:r>
        <w:rPr>
          <w:b/>
          <w:sz w:val="28"/>
        </w:rPr>
        <w:t>Members will be notified upon formal appointment by the Law Society’s Executive Committee.</w:t>
      </w:r>
    </w:p>
    <w:p w14:paraId="3CC7C99D" w14:textId="77777777" w:rsidR="0012179E" w:rsidRDefault="0012179E">
      <w:pPr>
        <w:pStyle w:val="BodyText"/>
        <w:rPr>
          <w:b/>
        </w:rPr>
      </w:pPr>
    </w:p>
    <w:p w14:paraId="578E66B3" w14:textId="2997FEF9" w:rsidR="0012179E" w:rsidRDefault="00492C93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F0BAA4" wp14:editId="15A30232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82DA" id="Freeform 2" o:spid="_x0000_s1026" style="position:absolute;margin-left:1in;margin-top:13.9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D06B2A1" w14:textId="77777777" w:rsidR="0012179E" w:rsidRDefault="004406C4">
      <w:pPr>
        <w:pStyle w:val="BodyText"/>
        <w:spacing w:before="70"/>
        <w:ind w:left="100"/>
      </w:pPr>
      <w:r>
        <w:rPr>
          <w:position w:val="7"/>
          <w:sz w:val="13"/>
        </w:rPr>
        <w:t xml:space="preserve">1 </w:t>
      </w:r>
      <w:r>
        <w:t xml:space="preserve">Eligibility to serve on the Committee - Pursuant to Ss. 61. (1) of the Rules of the </w:t>
      </w:r>
      <w:proofErr w:type="gramStart"/>
      <w:r>
        <w:t>LSN :</w:t>
      </w:r>
      <w:proofErr w:type="gramEnd"/>
    </w:p>
    <w:p w14:paraId="54FF768C" w14:textId="77777777" w:rsidR="0012179E" w:rsidRDefault="004406C4">
      <w:pPr>
        <w:pStyle w:val="ListParagraph"/>
        <w:numPr>
          <w:ilvl w:val="0"/>
          <w:numId w:val="1"/>
        </w:numPr>
        <w:tabs>
          <w:tab w:val="left" w:pos="374"/>
        </w:tabs>
        <w:rPr>
          <w:sz w:val="20"/>
        </w:rPr>
      </w:pPr>
      <w:r>
        <w:rPr>
          <w:sz w:val="20"/>
        </w:rPr>
        <w:t>be a member in good</w:t>
      </w:r>
      <w:r>
        <w:rPr>
          <w:spacing w:val="2"/>
          <w:sz w:val="20"/>
        </w:rPr>
        <w:t xml:space="preserve"> </w:t>
      </w:r>
      <w:r>
        <w:rPr>
          <w:sz w:val="20"/>
        </w:rPr>
        <w:t>standing;</w:t>
      </w:r>
    </w:p>
    <w:p w14:paraId="6773AB34" w14:textId="77777777" w:rsidR="0012179E" w:rsidRDefault="004406C4">
      <w:pPr>
        <w:pStyle w:val="ListParagraph"/>
        <w:numPr>
          <w:ilvl w:val="0"/>
          <w:numId w:val="1"/>
        </w:numPr>
        <w:tabs>
          <w:tab w:val="left" w:pos="386"/>
        </w:tabs>
        <w:spacing w:before="1"/>
        <w:ind w:left="100" w:right="438" w:firstLine="0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found guilty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deserving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 within</w:t>
      </w:r>
      <w:r>
        <w:rPr>
          <w:spacing w:val="-2"/>
          <w:sz w:val="20"/>
        </w:rPr>
        <w:t xml:space="preserve"> </w:t>
      </w:r>
      <w:r>
        <w:rPr>
          <w:sz w:val="20"/>
        </w:rPr>
        <w:t>five years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Discipline Committee;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5B7BDBA1" w14:textId="77777777" w:rsidR="0012179E" w:rsidRDefault="004406C4">
      <w:pPr>
        <w:pStyle w:val="ListParagraph"/>
        <w:numPr>
          <w:ilvl w:val="0"/>
          <w:numId w:val="1"/>
        </w:numPr>
        <w:tabs>
          <w:tab w:val="left" w:pos="374"/>
        </w:tabs>
        <w:spacing w:line="226" w:lineRule="exact"/>
        <w:rPr>
          <w:sz w:val="20"/>
        </w:rPr>
      </w:pPr>
      <w:r>
        <w:rPr>
          <w:sz w:val="20"/>
        </w:rPr>
        <w:t>be a member engaged in the practice of law for a minimum of five</w:t>
      </w:r>
      <w:r>
        <w:rPr>
          <w:spacing w:val="-5"/>
          <w:sz w:val="20"/>
        </w:rPr>
        <w:t xml:space="preserve"> </w:t>
      </w:r>
      <w:r>
        <w:rPr>
          <w:sz w:val="20"/>
        </w:rPr>
        <w:t>years.</w:t>
      </w:r>
    </w:p>
    <w:p w14:paraId="39A5A55A" w14:textId="77777777" w:rsidR="0012179E" w:rsidRDefault="004406C4">
      <w:pPr>
        <w:pStyle w:val="BodyText"/>
        <w:ind w:left="100" w:hanging="1"/>
      </w:pPr>
      <w:r>
        <w:rPr>
          <w:position w:val="7"/>
          <w:sz w:val="13"/>
        </w:rPr>
        <w:t xml:space="preserve">2 </w:t>
      </w:r>
      <w:r>
        <w:t xml:space="preserve">This new Committee arises from a motion adopted at the recent LSN May 26 AGM to </w:t>
      </w:r>
      <w:proofErr w:type="gramStart"/>
      <w:r>
        <w:t>look into</w:t>
      </w:r>
      <w:proofErr w:type="gramEnd"/>
      <w:r>
        <w:t xml:space="preserve"> the role of the Law Society of Nunavut in relation to having the profession be representative of the population it serves.</w:t>
      </w:r>
    </w:p>
    <w:sectPr w:rsidR="0012179E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8F8"/>
    <w:multiLevelType w:val="hybridMultilevel"/>
    <w:tmpl w:val="6FE4E5AC"/>
    <w:lvl w:ilvl="0" w:tplc="BE6E138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A31A92B6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E4C04D6A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412A5F4E">
      <w:numFmt w:val="bullet"/>
      <w:lvlText w:val="•"/>
      <w:lvlJc w:val="left"/>
      <w:pPr>
        <w:ind w:left="3106" w:hanging="240"/>
      </w:pPr>
      <w:rPr>
        <w:rFonts w:hint="default"/>
      </w:rPr>
    </w:lvl>
    <w:lvl w:ilvl="4" w:tplc="B78E5AFE">
      <w:numFmt w:val="bullet"/>
      <w:lvlText w:val="•"/>
      <w:lvlJc w:val="left"/>
      <w:pPr>
        <w:ind w:left="4028" w:hanging="240"/>
      </w:pPr>
      <w:rPr>
        <w:rFonts w:hint="default"/>
      </w:rPr>
    </w:lvl>
    <w:lvl w:ilvl="5" w:tplc="3F46F21C"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D07A971A">
      <w:numFmt w:val="bullet"/>
      <w:lvlText w:val="•"/>
      <w:lvlJc w:val="left"/>
      <w:pPr>
        <w:ind w:left="5872" w:hanging="240"/>
      </w:pPr>
      <w:rPr>
        <w:rFonts w:hint="default"/>
      </w:rPr>
    </w:lvl>
    <w:lvl w:ilvl="7" w:tplc="47DEA54A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871E2180">
      <w:numFmt w:val="bullet"/>
      <w:lvlText w:val="•"/>
      <w:lvlJc w:val="left"/>
      <w:pPr>
        <w:ind w:left="7716" w:hanging="240"/>
      </w:pPr>
      <w:rPr>
        <w:rFonts w:hint="default"/>
      </w:rPr>
    </w:lvl>
  </w:abstractNum>
  <w:abstractNum w:abstractNumId="1" w15:restartNumberingAfterBreak="0">
    <w:nsid w:val="5BD53AA9"/>
    <w:multiLevelType w:val="hybridMultilevel"/>
    <w:tmpl w:val="598A753E"/>
    <w:lvl w:ilvl="0" w:tplc="5964B8CA">
      <w:start w:val="1"/>
      <w:numFmt w:val="lowerLetter"/>
      <w:lvlText w:val="(%1)"/>
      <w:lvlJc w:val="left"/>
      <w:pPr>
        <w:ind w:left="373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D529C48">
      <w:numFmt w:val="bullet"/>
      <w:lvlText w:val="•"/>
      <w:lvlJc w:val="left"/>
      <w:pPr>
        <w:ind w:left="1298" w:hanging="274"/>
      </w:pPr>
      <w:rPr>
        <w:rFonts w:hint="default"/>
      </w:rPr>
    </w:lvl>
    <w:lvl w:ilvl="2" w:tplc="02B2A508">
      <w:numFmt w:val="bullet"/>
      <w:lvlText w:val="•"/>
      <w:lvlJc w:val="left"/>
      <w:pPr>
        <w:ind w:left="2216" w:hanging="274"/>
      </w:pPr>
      <w:rPr>
        <w:rFonts w:hint="default"/>
      </w:rPr>
    </w:lvl>
    <w:lvl w:ilvl="3" w:tplc="A7D8A9BA">
      <w:numFmt w:val="bullet"/>
      <w:lvlText w:val="•"/>
      <w:lvlJc w:val="left"/>
      <w:pPr>
        <w:ind w:left="3134" w:hanging="274"/>
      </w:pPr>
      <w:rPr>
        <w:rFonts w:hint="default"/>
      </w:rPr>
    </w:lvl>
    <w:lvl w:ilvl="4" w:tplc="C1E052B0">
      <w:numFmt w:val="bullet"/>
      <w:lvlText w:val="•"/>
      <w:lvlJc w:val="left"/>
      <w:pPr>
        <w:ind w:left="4052" w:hanging="274"/>
      </w:pPr>
      <w:rPr>
        <w:rFonts w:hint="default"/>
      </w:rPr>
    </w:lvl>
    <w:lvl w:ilvl="5" w:tplc="C2CA30FA">
      <w:numFmt w:val="bullet"/>
      <w:lvlText w:val="•"/>
      <w:lvlJc w:val="left"/>
      <w:pPr>
        <w:ind w:left="4970" w:hanging="274"/>
      </w:pPr>
      <w:rPr>
        <w:rFonts w:hint="default"/>
      </w:rPr>
    </w:lvl>
    <w:lvl w:ilvl="6" w:tplc="3560F578">
      <w:numFmt w:val="bullet"/>
      <w:lvlText w:val="•"/>
      <w:lvlJc w:val="left"/>
      <w:pPr>
        <w:ind w:left="5888" w:hanging="274"/>
      </w:pPr>
      <w:rPr>
        <w:rFonts w:hint="default"/>
      </w:rPr>
    </w:lvl>
    <w:lvl w:ilvl="7" w:tplc="7FB81A2E">
      <w:numFmt w:val="bullet"/>
      <w:lvlText w:val="•"/>
      <w:lvlJc w:val="left"/>
      <w:pPr>
        <w:ind w:left="6806" w:hanging="274"/>
      </w:pPr>
      <w:rPr>
        <w:rFonts w:hint="default"/>
      </w:rPr>
    </w:lvl>
    <w:lvl w:ilvl="8" w:tplc="954AB94E">
      <w:numFmt w:val="bullet"/>
      <w:lvlText w:val="•"/>
      <w:lvlJc w:val="left"/>
      <w:pPr>
        <w:ind w:left="7724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E"/>
    <w:rsid w:val="00040F15"/>
    <w:rsid w:val="00091367"/>
    <w:rsid w:val="0012179E"/>
    <w:rsid w:val="001D1779"/>
    <w:rsid w:val="001D442C"/>
    <w:rsid w:val="001E4157"/>
    <w:rsid w:val="003062B1"/>
    <w:rsid w:val="004406C4"/>
    <w:rsid w:val="00492C93"/>
    <w:rsid w:val="00814CEB"/>
    <w:rsid w:val="009A546E"/>
    <w:rsid w:val="00A01CDD"/>
    <w:rsid w:val="00A931A6"/>
    <w:rsid w:val="00AB14AA"/>
    <w:rsid w:val="00DE3996"/>
    <w:rsid w:val="00F0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4274"/>
  <w15:docId w15:val="{CC492B3B-89C3-44B8-80C1-A4E5E67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B1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lawsociety.n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E2FEBD87C49C1A3EC1307F256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34E8-5FA8-4AA6-8DD9-7CF9259DD733}"/>
      </w:docPartPr>
      <w:docPartBody>
        <w:p w:rsidR="00000000" w:rsidRDefault="00496095" w:rsidP="00496095">
          <w:pPr>
            <w:pStyle w:val="0A3E2FEBD87C49C1A3EC1307F2567A6E2"/>
          </w:pPr>
          <w:r w:rsidRPr="00592C46">
            <w:rPr>
              <w:rStyle w:val="PlaceholderText"/>
              <w:rFonts w:eastAsiaTheme="minorHAnsi"/>
            </w:rPr>
            <w:t xml:space="preserve">Click or tap here to enter </w:t>
          </w:r>
          <w:r>
            <w:rPr>
              <w:rStyle w:val="PlaceholderText"/>
              <w:rFonts w:eastAsiaTheme="minorHAnsi"/>
            </w:rPr>
            <w:t>name</w:t>
          </w:r>
          <w:r w:rsidRPr="00592C46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95"/>
    <w:rsid w:val="004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095"/>
    <w:rPr>
      <w:color w:val="808080"/>
    </w:rPr>
  </w:style>
  <w:style w:type="paragraph" w:customStyle="1" w:styleId="0A3E2FEBD87C49C1A3EC1307F2567A6E">
    <w:name w:val="0A3E2FEBD87C49C1A3EC1307F2567A6E"/>
    <w:rsid w:val="00496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A3E2FEBD87C49C1A3EC1307F2567A6E1">
    <w:name w:val="0A3E2FEBD87C49C1A3EC1307F2567A6E1"/>
    <w:rsid w:val="00496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A3E2FEBD87C49C1A3EC1307F2567A6E2">
    <w:name w:val="0A3E2FEBD87C49C1A3EC1307F2567A6E2"/>
    <w:rsid w:val="00496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368A-9EA0-4AB7-867E-735FF19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Goebel</dc:creator>
  <cp:lastModifiedBy>Law Society Administrator</cp:lastModifiedBy>
  <cp:revision>2</cp:revision>
  <dcterms:created xsi:type="dcterms:W3CDTF">2020-07-08T20:25:00Z</dcterms:created>
  <dcterms:modified xsi:type="dcterms:W3CDTF">2020-07-08T20:25:00Z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2020-07-07T00:00:00Z</vt:filetime>
  </property>
</Properties>
</file>